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B3" w:rsidRDefault="00D31AB3" w:rsidP="002E5547">
      <w:pPr>
        <w:ind w:right="-210"/>
        <w:jc w:val="center"/>
        <w:rPr>
          <w:b w:val="0"/>
        </w:rPr>
      </w:pPr>
      <w:r w:rsidRPr="00272143">
        <w:rPr>
          <w:b w:val="0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Шапка" style="width:535.5pt;height:81pt;visibility:visible">
            <v:imagedata r:id="rId5" o:title=""/>
          </v:shape>
        </w:pict>
      </w:r>
    </w:p>
    <w:p w:rsidR="00D31AB3" w:rsidRDefault="00D31AB3" w:rsidP="00EE2E19">
      <w:pPr>
        <w:ind w:right="-210"/>
        <w:jc w:val="center"/>
        <w:rPr>
          <w:rFonts w:ascii="Cambria" w:hAnsi="Cambria"/>
          <w:caps/>
          <w:color w:val="002060"/>
          <w:szCs w:val="24"/>
        </w:rPr>
      </w:pPr>
    </w:p>
    <w:tbl>
      <w:tblPr>
        <w:tblW w:w="5000" w:type="pct"/>
        <w:tblLook w:val="01E0"/>
      </w:tblPr>
      <w:tblGrid>
        <w:gridCol w:w="10989"/>
      </w:tblGrid>
      <w:tr w:rsidR="00D31AB3" w:rsidRPr="00917F8E" w:rsidTr="00963F19">
        <w:trPr>
          <w:trHeight w:val="713"/>
        </w:trPr>
        <w:tc>
          <w:tcPr>
            <w:tcW w:w="5000" w:type="pct"/>
            <w:vAlign w:val="center"/>
          </w:tcPr>
          <w:p w:rsidR="00D31AB3" w:rsidRPr="00373098" w:rsidRDefault="00D31AB3" w:rsidP="007E1177">
            <w:pPr>
              <w:ind w:right="-210"/>
              <w:jc w:val="center"/>
              <w:rPr>
                <w:rFonts w:ascii="Cambria" w:hAnsi="Cambria"/>
                <w:b w:val="0"/>
                <w:color w:val="002060"/>
              </w:rPr>
            </w:pPr>
            <w:r>
              <w:rPr>
                <w:rFonts w:ascii="Cambria" w:hAnsi="Cambria"/>
                <w:b w:val="0"/>
                <w:caps/>
                <w:color w:val="002060"/>
                <w:szCs w:val="24"/>
              </w:rPr>
              <w:t>ПРОГРАММА</w:t>
            </w:r>
          </w:p>
          <w:p w:rsidR="00D31AB3" w:rsidRPr="00373098" w:rsidRDefault="00D31AB3" w:rsidP="007E1177">
            <w:pPr>
              <w:ind w:right="-210"/>
              <w:jc w:val="center"/>
              <w:rPr>
                <w:rFonts w:ascii="Cambria" w:hAnsi="Cambria"/>
                <w:b w:val="0"/>
                <w:caps/>
                <w:color w:val="002060"/>
                <w:szCs w:val="24"/>
                <w:shd w:val="clear" w:color="auto" w:fill="FFFFFF"/>
              </w:rPr>
            </w:pPr>
            <w:r w:rsidRPr="00373098">
              <w:rPr>
                <w:rFonts w:ascii="Cambria" w:hAnsi="Cambria"/>
                <w:b w:val="0"/>
                <w:caps/>
                <w:color w:val="002060"/>
                <w:szCs w:val="24"/>
                <w:shd w:val="clear" w:color="auto" w:fill="FFFFFF"/>
              </w:rPr>
              <w:t>Международной научной конференции</w:t>
            </w:r>
          </w:p>
          <w:p w:rsidR="00D31AB3" w:rsidRPr="00373098" w:rsidRDefault="00D31AB3" w:rsidP="007E1177">
            <w:pPr>
              <w:ind w:right="-210"/>
              <w:jc w:val="center"/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</w:pPr>
            <w:r w:rsidRPr="00373098"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  <w:t>«Религиозная ситуация на с</w:t>
            </w:r>
            <w:r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  <w:t>Е</w:t>
            </w:r>
            <w:r w:rsidRPr="00373098"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  <w:t>веро-западе:</w:t>
            </w:r>
          </w:p>
          <w:p w:rsidR="00D31AB3" w:rsidRPr="00373098" w:rsidRDefault="00D31AB3" w:rsidP="007E1177">
            <w:pPr>
              <w:ind w:right="-210"/>
              <w:jc w:val="center"/>
              <w:rPr>
                <w:rFonts w:ascii="Cambria" w:hAnsi="Cambria"/>
                <w:caps/>
                <w:color w:val="002060"/>
                <w:sz w:val="18"/>
                <w:szCs w:val="16"/>
              </w:rPr>
            </w:pPr>
            <w:r w:rsidRPr="00373098"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  <w:t>ткань т</w:t>
            </w:r>
            <w:r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  <w:t>РА</w:t>
            </w:r>
            <w:r w:rsidRPr="00373098">
              <w:rPr>
                <w:rFonts w:ascii="Cambria" w:hAnsi="Cambria"/>
                <w:caps/>
                <w:color w:val="002060"/>
                <w:szCs w:val="24"/>
                <w:shd w:val="clear" w:color="auto" w:fill="FFFFFF"/>
              </w:rPr>
              <w:t>диции и вектор конфессиональной эволюции»</w:t>
            </w:r>
          </w:p>
          <w:tbl>
            <w:tblPr>
              <w:tblW w:w="10535" w:type="dxa"/>
              <w:tblLook w:val="00A0"/>
            </w:tblPr>
            <w:tblGrid>
              <w:gridCol w:w="4503"/>
              <w:gridCol w:w="992"/>
              <w:gridCol w:w="5040"/>
            </w:tblGrid>
            <w:tr w:rsidR="00D31AB3" w:rsidRPr="00917F8E" w:rsidTr="007E1177">
              <w:tc>
                <w:tcPr>
                  <w:tcW w:w="4503" w:type="dxa"/>
                </w:tcPr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i/>
                      <w:color w:val="002060"/>
                      <w:sz w:val="24"/>
                    </w:rPr>
                  </w:pPr>
                </w:p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i/>
                      <w:color w:val="002060"/>
                      <w:sz w:val="24"/>
                    </w:rPr>
                  </w:pPr>
                  <w:r w:rsidRPr="00917F8E">
                    <w:rPr>
                      <w:rFonts w:ascii="Cambria" w:hAnsi="Cambria"/>
                      <w:i/>
                      <w:color w:val="002060"/>
                      <w:sz w:val="24"/>
                    </w:rPr>
                    <w:t>Дата проведения конференции</w:t>
                  </w:r>
                </w:p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i/>
                      <w:color w:val="002060"/>
                      <w:sz w:val="24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</w:p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  <w:r w:rsidRPr="00917F8E">
                    <w:rPr>
                      <w:rFonts w:ascii="Cambria" w:hAnsi="Cambria"/>
                      <w:i/>
                      <w:color w:val="002060"/>
                      <w:sz w:val="24"/>
                    </w:rPr>
                    <w:t>—</w:t>
                  </w:r>
                </w:p>
              </w:tc>
              <w:tc>
                <w:tcPr>
                  <w:tcW w:w="5040" w:type="dxa"/>
                </w:tcPr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</w:pPr>
                </w:p>
                <w:p w:rsidR="00D31AB3" w:rsidRPr="007E1177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7E1177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26-27 апреля 2017 года</w:t>
                  </w:r>
                </w:p>
              </w:tc>
            </w:tr>
            <w:tr w:rsidR="00D31AB3" w:rsidRPr="00917F8E" w:rsidTr="007E1177">
              <w:tc>
                <w:tcPr>
                  <w:tcW w:w="4503" w:type="dxa"/>
                </w:tcPr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i/>
                      <w:color w:val="002060"/>
                      <w:sz w:val="24"/>
                    </w:rPr>
                  </w:pPr>
                  <w:r w:rsidRPr="00917F8E">
                    <w:rPr>
                      <w:rFonts w:ascii="Cambria" w:hAnsi="Cambria"/>
                      <w:i/>
                      <w:color w:val="002060"/>
                      <w:sz w:val="24"/>
                    </w:rPr>
                    <w:t>Место проведения конференции</w:t>
                  </w:r>
                </w:p>
              </w:tc>
              <w:tc>
                <w:tcPr>
                  <w:tcW w:w="992" w:type="dxa"/>
                </w:tcPr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  <w:r w:rsidRPr="00917F8E">
                    <w:rPr>
                      <w:rFonts w:ascii="Cambria" w:hAnsi="Cambria"/>
                      <w:i/>
                      <w:color w:val="002060"/>
                      <w:sz w:val="24"/>
                    </w:rPr>
                    <w:t>—</w:t>
                  </w:r>
                </w:p>
              </w:tc>
              <w:tc>
                <w:tcPr>
                  <w:tcW w:w="5040" w:type="dxa"/>
                </w:tcPr>
                <w:p w:rsidR="00D31AB3" w:rsidRPr="007E1177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</w:pPr>
                  <w:r w:rsidRPr="00EC51D1"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  <w:t>Санкт-Петербург</w:t>
                  </w:r>
                  <w:r w:rsidRPr="00917F8E"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  <w:t xml:space="preserve">набережная реки </w:t>
                  </w:r>
                  <w:r w:rsidRPr="007E1177"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  <w:t xml:space="preserve">Смоленки, дом 2, </w:t>
                  </w:r>
                </w:p>
                <w:p w:rsidR="00D31AB3" w:rsidRPr="007E1177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</w:pPr>
                  <w:r w:rsidRPr="007E1177">
                    <w:rPr>
                      <w:rFonts w:ascii="Cambria" w:hAnsi="Cambria"/>
                      <w:i/>
                      <w:color w:val="002060"/>
                      <w:sz w:val="24"/>
                      <w:szCs w:val="24"/>
                    </w:rPr>
                    <w:t>ННУК «Санкт-Петербургский художественный музей»</w:t>
                  </w:r>
                </w:p>
                <w:p w:rsidR="00D31AB3" w:rsidRPr="00917F8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16"/>
                    </w:rPr>
                  </w:pPr>
                </w:p>
              </w:tc>
            </w:tr>
          </w:tbl>
          <w:p w:rsidR="00D31AB3" w:rsidRPr="00917F8E" w:rsidRDefault="00D31AB3" w:rsidP="007E1177">
            <w:pPr>
              <w:spacing w:after="0"/>
              <w:jc w:val="left"/>
              <w:rPr>
                <w:rFonts w:ascii="Cambria" w:hAnsi="Cambria"/>
                <w:color w:val="002060"/>
              </w:rPr>
            </w:pPr>
            <w:r w:rsidRPr="00917F8E">
              <w:rPr>
                <w:rFonts w:ascii="Cambria" w:hAnsi="Cambria"/>
                <w:color w:val="002060"/>
              </w:rPr>
              <w:t xml:space="preserve">Организаторы: </w:t>
            </w:r>
          </w:p>
          <w:p w:rsidR="00D31AB3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</w:rPr>
            </w:pPr>
            <w:r w:rsidRPr="00917F8E">
              <w:rPr>
                <w:rFonts w:ascii="Cambria" w:hAnsi="Cambria"/>
                <w:b w:val="0"/>
                <w:color w:val="002060"/>
                <w:sz w:val="24"/>
              </w:rPr>
              <w:t>- Совет по взаимодействию с религиозными объединениями при Президенте Российской Федерации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/>
                <w:b/>
                <w:color w:val="002060"/>
                <w:sz w:val="24"/>
                <w:szCs w:val="22"/>
              </w:rPr>
            </w:pPr>
            <w:r w:rsidRPr="00272143">
              <w:rPr>
                <w:rFonts w:ascii="Cambria" w:hAnsi="Cambria"/>
                <w:b/>
                <w:color w:val="002060"/>
                <w:sz w:val="24"/>
                <w:szCs w:val="22"/>
              </w:rPr>
              <w:t xml:space="preserve">- </w:t>
            </w:r>
            <w:r w:rsidRPr="00272143">
              <w:rPr>
                <w:rFonts w:ascii="Cambria" w:hAnsi="Cambria" w:cs="Arial"/>
                <w:color w:val="002060"/>
                <w:sz w:val="24"/>
              </w:rPr>
              <w:t>Секретариат Совета Межпарламентской ассамблеи СНГ</w:t>
            </w:r>
          </w:p>
          <w:p w:rsidR="00D31AB3" w:rsidRPr="00917F8E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</w:pPr>
            <w:r w:rsidRPr="00917F8E">
              <w:rPr>
                <w:rFonts w:ascii="Cambria" w:hAnsi="Cambria"/>
                <w:b w:val="0"/>
                <w:color w:val="002060"/>
                <w:sz w:val="24"/>
              </w:rPr>
              <w:t>-</w:t>
            </w:r>
            <w:r>
              <w:rPr>
                <w:rFonts w:ascii="Cambria" w:hAnsi="Cambria"/>
                <w:b w:val="0"/>
                <w:color w:val="002060"/>
                <w:sz w:val="24"/>
              </w:rPr>
              <w:t xml:space="preserve"> </w:t>
            </w:r>
            <w:r w:rsidRPr="00917F8E"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  <w:t xml:space="preserve">Комиссия Общественной палаты РФ по гармонизации межнациональных и межрелигиозных отношений </w:t>
            </w:r>
          </w:p>
          <w:p w:rsidR="00D31AB3" w:rsidRPr="00917F8E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</w:pPr>
            <w:r w:rsidRPr="00917F8E"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  <w:t>- Санкт-Петербургская епар</w:t>
            </w:r>
            <w:r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  <w:t>хия Русской Православной Церкви</w:t>
            </w:r>
          </w:p>
          <w:p w:rsidR="00D31AB3" w:rsidRPr="00917F8E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</w:pPr>
            <w:r w:rsidRPr="00917F8E"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  <w:t>- Духовное управление мусульман Санкт-Петербурга и Северо-Западного региона,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/>
                <w:b/>
                <w:color w:val="002060"/>
                <w:sz w:val="24"/>
                <w:szCs w:val="24"/>
                <w:shd w:val="clear" w:color="auto" w:fill="FFFFFF"/>
              </w:rPr>
              <w:t xml:space="preserve">- </w:t>
            </w:r>
            <w:r w:rsidRPr="00272143">
              <w:rPr>
                <w:rFonts w:ascii="Cambria" w:hAnsi="Cambria" w:cs="Arial"/>
                <w:color w:val="002060"/>
                <w:sz w:val="24"/>
              </w:rPr>
              <w:t>Санкт-Петербургская еврейская религиозная община Большой Хоральной Синагоги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>- Санкт-Петербургский Дацан буддистской традиционной Сангхи России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 xml:space="preserve">- Российский государственный педагогический университет им. А.И. Герцена 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/>
                <w:b/>
                <w:color w:val="002060"/>
                <w:sz w:val="24"/>
                <w:szCs w:val="24"/>
                <w:shd w:val="clear" w:color="auto" w:fill="FFFFFF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>- Русская Христианская Гуманитарная Академия</w:t>
            </w:r>
          </w:p>
          <w:p w:rsidR="00D31AB3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</w:rPr>
            </w:pPr>
            <w:r w:rsidRPr="00917F8E"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  <w:t>- Ф</w:t>
            </w:r>
            <w:r w:rsidRPr="00917F8E">
              <w:rPr>
                <w:rFonts w:ascii="Cambria" w:hAnsi="Cambria"/>
                <w:b w:val="0"/>
                <w:color w:val="002060"/>
                <w:sz w:val="24"/>
              </w:rPr>
              <w:t>онд поддержки армянских церквей,</w:t>
            </w:r>
          </w:p>
          <w:p w:rsidR="00D31AB3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433E7E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/>
                <w:b w:val="0"/>
                <w:color w:val="002060"/>
                <w:sz w:val="24"/>
              </w:rPr>
              <w:t xml:space="preserve">- </w:t>
            </w:r>
            <w:r w:rsidRPr="002E5547">
              <w:rPr>
                <w:rFonts w:ascii="Cambria" w:hAnsi="Cambria"/>
                <w:b w:val="0"/>
                <w:color w:val="433E7E"/>
                <w:sz w:val="24"/>
                <w:szCs w:val="24"/>
                <w:shd w:val="clear" w:color="auto" w:fill="FFFFFF"/>
              </w:rPr>
              <w:t xml:space="preserve">Фонд поддержки исламской культуры, науки и образования, </w:t>
            </w:r>
          </w:p>
          <w:p w:rsidR="00D31AB3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</w:pPr>
            <w:r w:rsidRPr="00917F8E"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  <w:t>-  АНО "Центр этнорелигиозных исследований" (Санкт-Петербург)</w:t>
            </w:r>
          </w:p>
          <w:p w:rsidR="00D31AB3" w:rsidRPr="00917F8E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</w:pPr>
          </w:p>
          <w:p w:rsidR="00D31AB3" w:rsidRPr="007E1177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b/>
                <w:color w:val="002060"/>
                <w:sz w:val="24"/>
              </w:rPr>
            </w:pPr>
            <w:r w:rsidRPr="007E1177">
              <w:rPr>
                <w:rFonts w:ascii="Cambria" w:hAnsi="Cambria" w:cs="Arial"/>
                <w:b/>
                <w:color w:val="002060"/>
                <w:sz w:val="24"/>
              </w:rPr>
              <w:t>при поддержке: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 xml:space="preserve">Комитета по внешним связям Санкт-Петербурга, 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 xml:space="preserve">Комитета по межнациональным отношениям и реализации миграционной политики в Санкт-Петербурге, 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>Отдела по связям с религиозными объединениями Администрации Губернатора Санкт-Петербурга</w:t>
            </w:r>
          </w:p>
          <w:p w:rsidR="00D31AB3" w:rsidRPr="00272143" w:rsidRDefault="00D31AB3" w:rsidP="007E1177">
            <w:pPr>
              <w:pStyle w:val="1"/>
              <w:shd w:val="clear" w:color="auto" w:fill="auto"/>
              <w:spacing w:before="0" w:after="0" w:line="240" w:lineRule="auto"/>
              <w:ind w:left="360"/>
              <w:jc w:val="left"/>
              <w:rPr>
                <w:rFonts w:ascii="Cambria" w:hAnsi="Cambria" w:cs="Arial"/>
                <w:color w:val="002060"/>
                <w:sz w:val="24"/>
              </w:rPr>
            </w:pPr>
            <w:r w:rsidRPr="00272143">
              <w:rPr>
                <w:rFonts w:ascii="Cambria" w:hAnsi="Cambria" w:cs="Arial"/>
                <w:color w:val="002060"/>
                <w:sz w:val="24"/>
              </w:rPr>
              <w:t>Правительства Ленинградской области</w:t>
            </w:r>
          </w:p>
          <w:p w:rsidR="00D31AB3" w:rsidRPr="00917F8E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  <w:shd w:val="clear" w:color="auto" w:fill="FFFFFF"/>
              </w:rPr>
            </w:pPr>
          </w:p>
          <w:p w:rsidR="00D31AB3" w:rsidRDefault="00D31AB3" w:rsidP="00963F19">
            <w:pPr>
              <w:spacing w:after="0"/>
              <w:ind w:firstLine="284"/>
              <w:jc w:val="center"/>
              <w:rPr>
                <w:rFonts w:ascii="Cambria" w:hAnsi="Cambria"/>
                <w:caps/>
                <w:color w:val="17365D"/>
                <w:sz w:val="24"/>
                <w:szCs w:val="24"/>
              </w:rPr>
            </w:pPr>
            <w:r w:rsidRPr="00917F8E">
              <w:rPr>
                <w:rFonts w:ascii="Cambria" w:hAnsi="Cambria"/>
                <w:caps/>
                <w:color w:val="17365D"/>
                <w:sz w:val="24"/>
                <w:szCs w:val="24"/>
              </w:rPr>
              <w:t>Пленарное заседание</w:t>
            </w:r>
          </w:p>
          <w:p w:rsidR="00D31AB3" w:rsidRPr="00917F8E" w:rsidRDefault="00D31AB3" w:rsidP="007E1177">
            <w:pPr>
              <w:spacing w:after="0" w:line="360" w:lineRule="auto"/>
              <w:ind w:right="-48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10:00 – 10.30</w:t>
            </w:r>
            <w:r w:rsidRPr="00917F8E">
              <w:rPr>
                <w:rFonts w:ascii="Cambria" w:hAnsi="Cambria"/>
                <w:color w:val="17365D"/>
                <w:sz w:val="24"/>
                <w:szCs w:val="24"/>
              </w:rPr>
              <w:t xml:space="preserve"> </w:t>
            </w: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 xml:space="preserve">– </w:t>
            </w:r>
            <w:r w:rsidRPr="00373098">
              <w:rPr>
                <w:rFonts w:ascii="Cambria" w:hAnsi="Cambria"/>
                <w:b w:val="0"/>
                <w:color w:val="17365D"/>
                <w:sz w:val="24"/>
                <w:szCs w:val="24"/>
              </w:rPr>
              <w:t>Регистрация участников</w:t>
            </w:r>
          </w:p>
          <w:p w:rsidR="00D31AB3" w:rsidRPr="00917F8E" w:rsidRDefault="00D31AB3" w:rsidP="007E1177">
            <w:pPr>
              <w:spacing w:after="0" w:line="360" w:lineRule="auto"/>
              <w:ind w:right="-48"/>
              <w:jc w:val="left"/>
              <w:rPr>
                <w:rFonts w:ascii="Cambria" w:hAnsi="Cambria"/>
                <w:b w:val="0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10</w:t>
            </w:r>
            <w:r w:rsidRPr="00917F8E">
              <w:rPr>
                <w:rFonts w:ascii="Cambria" w:hAnsi="Cambria"/>
                <w:color w:val="17365D"/>
                <w:sz w:val="24"/>
                <w:szCs w:val="24"/>
              </w:rPr>
              <w:t>:</w:t>
            </w:r>
            <w:r>
              <w:rPr>
                <w:rFonts w:ascii="Cambria" w:hAnsi="Cambria"/>
                <w:color w:val="17365D"/>
                <w:sz w:val="24"/>
                <w:szCs w:val="24"/>
              </w:rPr>
              <w:t>30</w:t>
            </w:r>
            <w:r w:rsidRPr="007E1177">
              <w:rPr>
                <w:rFonts w:ascii="Cambria" w:hAnsi="Cambria"/>
                <w:color w:val="17365D"/>
                <w:sz w:val="24"/>
                <w:szCs w:val="24"/>
              </w:rPr>
              <w:t>– 13:00</w:t>
            </w:r>
            <w:r>
              <w:rPr>
                <w:rFonts w:ascii="Cambria" w:hAnsi="Cambria"/>
                <w:b w:val="0"/>
                <w:color w:val="17365D"/>
                <w:sz w:val="24"/>
                <w:szCs w:val="24"/>
              </w:rPr>
              <w:t xml:space="preserve">  </w:t>
            </w:r>
            <w:r w:rsidRPr="00373098">
              <w:rPr>
                <w:rFonts w:ascii="Cambria" w:hAnsi="Cambria"/>
                <w:b w:val="0"/>
                <w:color w:val="17365D"/>
                <w:sz w:val="24"/>
                <w:szCs w:val="24"/>
              </w:rPr>
              <w:t xml:space="preserve">Открытие. I Пленарное заседание, </w:t>
            </w:r>
            <w:r>
              <w:rPr>
                <w:rFonts w:ascii="Cambria" w:hAnsi="Cambria"/>
                <w:b w:val="0"/>
                <w:color w:val="17365D"/>
                <w:sz w:val="24"/>
                <w:szCs w:val="24"/>
              </w:rPr>
              <w:t>приветствия</w:t>
            </w:r>
          </w:p>
          <w:p w:rsidR="00D31AB3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color w:val="002060"/>
                <w:sz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- о</w:t>
            </w: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 xml:space="preserve">т имени Совета по </w:t>
            </w:r>
            <w:r w:rsidRPr="00165FBF">
              <w:rPr>
                <w:rFonts w:ascii="Cambria" w:hAnsi="Cambria"/>
                <w:color w:val="002060"/>
                <w:sz w:val="24"/>
              </w:rPr>
              <w:t>взаимодействию с религиозными объединениями при Президенте Российской Федерации</w:t>
            </w:r>
          </w:p>
          <w:p w:rsidR="00D31AB3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color w:val="002060"/>
                <w:sz w:val="24"/>
              </w:rPr>
            </w:pPr>
            <w:r>
              <w:rPr>
                <w:rFonts w:ascii="Cambria" w:hAnsi="Cambria"/>
                <w:color w:val="002060"/>
                <w:sz w:val="24"/>
              </w:rPr>
              <w:t>- секретаря Общественной палаты Российской Федерации</w:t>
            </w:r>
          </w:p>
          <w:p w:rsidR="00D31AB3" w:rsidRPr="00165FBF" w:rsidRDefault="00D31AB3" w:rsidP="007E1177">
            <w:pPr>
              <w:spacing w:after="0"/>
              <w:ind w:left="360"/>
              <w:jc w:val="left"/>
              <w:rPr>
                <w:rFonts w:ascii="Cambria" w:hAnsi="Cambria"/>
                <w:color w:val="002060"/>
                <w:sz w:val="24"/>
              </w:rPr>
            </w:pPr>
            <w:r>
              <w:rPr>
                <w:rFonts w:ascii="Cambria" w:hAnsi="Cambria"/>
                <w:color w:val="002060"/>
                <w:sz w:val="24"/>
              </w:rPr>
              <w:t xml:space="preserve">- председателя Комитета Государственной Думы Федерального Собрания РФ </w:t>
            </w:r>
            <w:r w:rsidRPr="00E809C6">
              <w:rPr>
                <w:rFonts w:ascii="Cambria" w:hAnsi="Cambria"/>
                <w:color w:val="002060"/>
                <w:sz w:val="24"/>
              </w:rPr>
              <w:t>по развитию гражданского общества, вопросам общественных и религиозных объединений</w:t>
            </w:r>
            <w:r w:rsidRPr="00E809C6">
              <w:rPr>
                <w:sz w:val="24"/>
              </w:rPr>
              <w:t xml:space="preserve"> </w:t>
            </w:r>
            <w:r>
              <w:rPr>
                <w:rFonts w:ascii="Cambria" w:hAnsi="Cambria"/>
                <w:color w:val="002060"/>
                <w:sz w:val="24"/>
              </w:rPr>
              <w:t xml:space="preserve">С.А. Гаврилова </w:t>
            </w:r>
          </w:p>
          <w:p w:rsidR="00D31AB3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>-  от Губернатора Санкт-Петербурга Г.С. Полтавченко</w:t>
            </w:r>
          </w:p>
          <w:p w:rsidR="00D31AB3" w:rsidRPr="00165FBF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-  от губернатора Ленинградской области А.Ю. Дрозденко</w:t>
            </w:r>
          </w:p>
          <w:p w:rsidR="00D31AB3" w:rsidRPr="00165FBF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 xml:space="preserve">- </w:t>
            </w:r>
            <w:r>
              <w:rPr>
                <w:rFonts w:ascii="Cambria" w:hAnsi="Cambria"/>
                <w:color w:val="17365D"/>
                <w:sz w:val="24"/>
                <w:szCs w:val="24"/>
              </w:rPr>
              <w:t xml:space="preserve"> </w:t>
            </w: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>от митрополита Санкт-Петербургского и Ладожского ВАРСОНОФИЯ</w:t>
            </w:r>
          </w:p>
          <w:p w:rsidR="00D31AB3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 xml:space="preserve">-  </w:t>
            </w: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>от муфтия Духовного управления мусульман Санкт-Петербурга и Северо-Западного региона России Р.Д. Панчаева</w:t>
            </w:r>
          </w:p>
          <w:p w:rsidR="00D31AB3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- от представителей органов власти, учреждений правительства</w:t>
            </w:r>
          </w:p>
          <w:p w:rsidR="00D31AB3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традиционных религиозных организаций</w:t>
            </w:r>
          </w:p>
          <w:p w:rsidR="00D31AB3" w:rsidRDefault="00D31AB3" w:rsidP="007E1177">
            <w:pPr>
              <w:spacing w:after="0"/>
              <w:ind w:left="360"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D31AB3" w:rsidRDefault="00D31AB3" w:rsidP="007E1177">
            <w:pPr>
              <w:spacing w:after="0"/>
              <w:ind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 xml:space="preserve">Модератор: </w:t>
            </w:r>
          </w:p>
          <w:p w:rsidR="00D31AB3" w:rsidRDefault="00D31AB3" w:rsidP="007E1177">
            <w:pPr>
              <w:spacing w:after="0"/>
              <w:ind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</w:p>
          <w:tbl>
            <w:tblPr>
              <w:tblW w:w="10740" w:type="dxa"/>
              <w:tblLook w:val="01E0"/>
            </w:tblPr>
            <w:tblGrid>
              <w:gridCol w:w="3241"/>
              <w:gridCol w:w="7499"/>
            </w:tblGrid>
            <w:tr w:rsidR="00D31AB3" w:rsidRPr="006E1316" w:rsidTr="007E1177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 w:rsidRPr="006E1316">
                    <w:rPr>
                      <w:rFonts w:ascii="Cambria" w:hAnsi="Cambria"/>
                      <w:color w:val="17365D"/>
                      <w:sz w:val="24"/>
                    </w:rPr>
                    <w:t xml:space="preserve">ПЕЛИН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  Александр Александрович</w:t>
                  </w:r>
                </w:p>
              </w:tc>
              <w:tc>
                <w:tcPr>
                  <w:tcW w:w="7499" w:type="dxa"/>
                  <w:vAlign w:val="center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Заместитель председателя Комиссии Общественной палаты Российской Федерации по гармонизации межнациональных и межрелигиозных отношений, Руководитель рабочей группы по межнациональной и межрелигиозной медиации, протоиерей, Председатель отдела по взаимоотношениям Церкви и общества Санкт-Петербургской епархии, Директор АНО «Центр этнорелигиозных исследований», кандидат богословия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(Санкт-Петербург) </w:t>
                  </w:r>
                </w:p>
              </w:tc>
            </w:tr>
          </w:tbl>
          <w:p w:rsidR="00D31AB3" w:rsidRDefault="00D31AB3" w:rsidP="007E1177">
            <w:pPr>
              <w:spacing w:after="0"/>
              <w:ind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>
              <w:rPr>
                <w:rFonts w:ascii="Cambria" w:hAnsi="Cambria"/>
                <w:color w:val="17365D"/>
                <w:sz w:val="24"/>
                <w:szCs w:val="24"/>
              </w:rPr>
              <w:t>Выступления:</w:t>
            </w:r>
          </w:p>
          <w:p w:rsidR="00D31AB3" w:rsidRDefault="00D31AB3" w:rsidP="007E1177">
            <w:pPr>
              <w:spacing w:after="0"/>
              <w:ind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</w:p>
          <w:tbl>
            <w:tblPr>
              <w:tblW w:w="10680" w:type="dxa"/>
              <w:tblLook w:val="01E0"/>
            </w:tblPr>
            <w:tblGrid>
              <w:gridCol w:w="3241"/>
              <w:gridCol w:w="7439"/>
            </w:tblGrid>
            <w:tr w:rsidR="00D31AB3" w:rsidRPr="006E1316" w:rsidTr="002A4CD9">
              <w:tc>
                <w:tcPr>
                  <w:tcW w:w="3241" w:type="dxa"/>
                </w:tcPr>
                <w:p w:rsidR="00D31AB3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6E1316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СОВЕРШАЕВА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Любовь Павловна</w:t>
                  </w:r>
                </w:p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6E1316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Заместитель полномочного представителя Президента РФ в Северо-Западном федеральном округе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373098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373098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Преосвященнейший </w:t>
                  </w:r>
                  <w:r w:rsidRPr="00373098">
                    <w:rPr>
                      <w:rFonts w:ascii="Cambria" w:hAnsi="Cambria"/>
                      <w:color w:val="002060"/>
                      <w:sz w:val="24"/>
                    </w:rPr>
                    <w:t>МИТРОФАН</w:t>
                  </w:r>
                </w:p>
                <w:p w:rsidR="00D31AB3" w:rsidRDefault="00D31AB3" w:rsidP="007E1177">
                  <w:pPr>
                    <w:jc w:val="left"/>
                    <w:rPr>
                      <w:rFonts w:ascii="Cambria" w:hAnsi="Cambria"/>
                      <w:color w:val="002060"/>
                      <w:sz w:val="24"/>
                    </w:rPr>
                  </w:pPr>
                </w:p>
                <w:p w:rsidR="00D31AB3" w:rsidRPr="00373098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373098">
                    <w:rPr>
                      <w:rFonts w:ascii="Cambria" w:hAnsi="Cambria"/>
                      <w:color w:val="002060"/>
                      <w:sz w:val="24"/>
                    </w:rPr>
                    <w:t>БОГДАНОВ</w:t>
                  </w:r>
                  <w:r w:rsidRPr="00373098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 Сергей Игоревич</w:t>
                  </w:r>
                </w:p>
                <w:p w:rsidR="00D31AB3" w:rsidRDefault="00D31AB3" w:rsidP="007E1177">
                  <w:pPr>
                    <w:spacing w:after="0"/>
                    <w:ind w:right="-45"/>
                    <w:jc w:val="left"/>
                    <w:rPr>
                      <w:rFonts w:ascii="Cambria" w:hAnsi="Cambria"/>
                      <w:color w:val="17365D"/>
                      <w:sz w:val="24"/>
                      <w:szCs w:val="24"/>
                    </w:rPr>
                  </w:pPr>
                </w:p>
                <w:p w:rsidR="00D31AB3" w:rsidRPr="00373098" w:rsidRDefault="00D31AB3" w:rsidP="00B723CA">
                  <w:pPr>
                    <w:spacing w:after="0"/>
                    <w:ind w:right="-45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</w:tcPr>
                <w:p w:rsidR="00D31AB3" w:rsidRPr="00373098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373098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епископ Гатчинский и Лужский</w:t>
                  </w:r>
                </w:p>
                <w:p w:rsidR="00D31AB3" w:rsidRPr="00373098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  <w:p w:rsidR="00D31AB3" w:rsidRPr="00373098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373098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И.о. ректора Российского государственного педагогического университета им. А.И. Герцена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, доктор филологических наук, член-корреспондент РАО, профессор (Санкт-Петербург)</w:t>
                  </w:r>
                </w:p>
                <w:p w:rsidR="00D31AB3" w:rsidRPr="00373098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Default="00D31AB3" w:rsidP="00B723CA">
                  <w:pPr>
                    <w:spacing w:after="0"/>
                    <w:ind w:right="-45"/>
                    <w:jc w:val="left"/>
                    <w:rPr>
                      <w:rFonts w:ascii="Cambria" w:hAnsi="Cambria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Доклады:</w:t>
                  </w:r>
                </w:p>
                <w:p w:rsidR="00D31AB3" w:rsidRPr="004840C2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  <w:vAlign w:val="center"/>
                </w:tcPr>
                <w:p w:rsidR="00D31AB3" w:rsidRPr="00392715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D31AB3" w:rsidRPr="004840C2" w:rsidTr="002A4CD9">
              <w:tc>
                <w:tcPr>
                  <w:tcW w:w="3241" w:type="dxa"/>
                </w:tcPr>
                <w:p w:rsidR="00D31AB3" w:rsidRPr="00392715" w:rsidRDefault="00D31AB3" w:rsidP="00C70F93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 xml:space="preserve">ПРИЛУЦКИЙ </w:t>
                  </w:r>
                  <w:r w:rsidRPr="00392715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Александр Михайлович</w:t>
                  </w:r>
                </w:p>
                <w:p w:rsidR="00D31AB3" w:rsidRPr="004840C2" w:rsidRDefault="00D31AB3" w:rsidP="00C70F93">
                  <w:pPr>
                    <w:spacing w:after="0"/>
                    <w:jc w:val="left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  <w:vAlign w:val="center"/>
                </w:tcPr>
                <w:p w:rsidR="00D31AB3" w:rsidRDefault="00D31AB3" w:rsidP="00C70F93">
                  <w:pPr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Профессор кафедры социологии и религиоведения Российского государственного педагогического унеиверситета им. А.И. Герцена, секретарь научно-экспертного Совета АНО «Центр этнорелигиозных исследований», доктор философских наук. (Санкт-Петербург) </w:t>
                  </w:r>
                  <w:r w:rsidRPr="00392715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 xml:space="preserve">Религия </w:t>
                  </w:r>
                  <w:r w:rsidRPr="00392715"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lang w:val="en-US"/>
                    </w:rPr>
                    <w:t>VS</w:t>
                  </w:r>
                  <w:r w:rsidRPr="00392715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 xml:space="preserve"> политика: перспективы взаимодействия</w:t>
                  </w:r>
                </w:p>
                <w:p w:rsidR="00D31AB3" w:rsidRPr="00392715" w:rsidRDefault="00D31AB3" w:rsidP="00C70F93">
                  <w:pPr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D31AB3" w:rsidRPr="004840C2" w:rsidTr="002A4CD9">
              <w:tc>
                <w:tcPr>
                  <w:tcW w:w="3241" w:type="dxa"/>
                </w:tcPr>
                <w:p w:rsidR="00D31AB3" w:rsidRPr="00811801" w:rsidRDefault="00D31AB3" w:rsidP="00CC1C8D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</w:pPr>
                  <w:r w:rsidRPr="00811801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МЧЕДЛОВА</w:t>
                  </w:r>
                  <w:r w:rsidRPr="00811801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 Мария Мирановна </w:t>
                  </w:r>
                </w:p>
              </w:tc>
              <w:tc>
                <w:tcPr>
                  <w:tcW w:w="7439" w:type="dxa"/>
                  <w:vAlign w:val="center"/>
                </w:tcPr>
                <w:p w:rsidR="00D31AB3" w:rsidRDefault="00D31AB3" w:rsidP="00CC1C8D">
                  <w:pPr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</w:pPr>
                  <w:r w:rsidRPr="004840C2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доктор политических наук, профессор </w:t>
                  </w:r>
                  <w:r w:rsidRPr="004840C2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заведующая </w:t>
                  </w:r>
                  <w:r w:rsidRPr="004840C2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кафедрой сравнительной политологии</w:t>
                  </w:r>
                  <w:r w:rsidRPr="004840C2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br/>
                    <w:t>факультет гуманитарных и социальных наук</w:t>
                  </w:r>
                  <w:r w:rsidRPr="004840C2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br/>
                    <w:t>РУДН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 (Москва) </w:t>
                  </w:r>
                  <w:r w:rsidRPr="004840C2"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  <w:t>Религия и общество в России: векторы социальных измерений</w:t>
                  </w:r>
                </w:p>
                <w:p w:rsidR="00D31AB3" w:rsidRPr="004840C2" w:rsidRDefault="00D31AB3" w:rsidP="00CC1C8D">
                  <w:pPr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6E1316">
                    <w:rPr>
                      <w:rFonts w:ascii="Cambria" w:hAnsi="Cambria"/>
                      <w:caps/>
                      <w:color w:val="17365D"/>
                      <w:sz w:val="24"/>
                      <w:szCs w:val="24"/>
                    </w:rPr>
                    <w:t>ГРУБАРГ</w:t>
                  </w:r>
                  <w:r w:rsidRPr="006E1316">
                    <w:rPr>
                      <w:rFonts w:ascii="Cambria" w:hAnsi="Cambria"/>
                      <w:b w:val="0"/>
                      <w:caps/>
                      <w:color w:val="17365D"/>
                      <w:sz w:val="24"/>
                      <w:szCs w:val="24"/>
                    </w:rPr>
                    <w:t xml:space="preserve">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Марк Давидович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  <w:vAlign w:val="center"/>
                </w:tcPr>
                <w:p w:rsidR="00D31AB3" w:rsidRPr="006E1316" w:rsidRDefault="00D31AB3" w:rsidP="007E1177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17365D"/>
                    </w:rPr>
                  </w:pPr>
                  <w:r w:rsidRPr="006E1316">
                    <w:rPr>
                      <w:rFonts w:ascii="Cambria" w:hAnsi="Cambria"/>
                      <w:color w:val="17365D"/>
                    </w:rPr>
                    <w:t>Председатель Санкт-Петербургской еврейской религиозной общины (Санкт-Петербург)</w:t>
                  </w:r>
                </w:p>
                <w:p w:rsidR="00D31AB3" w:rsidRPr="006E1316" w:rsidRDefault="00D31AB3" w:rsidP="007E1177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17365D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6E1316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ВАРДАНЯН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Погос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  <w:vAlign w:val="center"/>
                </w:tcPr>
                <w:p w:rsidR="00D31AB3" w:rsidRPr="006E1316" w:rsidRDefault="00D31AB3" w:rsidP="007E1177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17365D"/>
                    </w:rPr>
                  </w:pPr>
                  <w:r w:rsidRPr="006E1316">
                    <w:rPr>
                      <w:rFonts w:ascii="Cambria" w:hAnsi="Cambria"/>
                      <w:color w:val="17365D"/>
                    </w:rPr>
                    <w:t xml:space="preserve">Духовный предводитель армян Санкт-Петербурга </w:t>
                  </w:r>
                </w:p>
                <w:p w:rsidR="00D31AB3" w:rsidRPr="006E1316" w:rsidRDefault="00D31AB3" w:rsidP="007E1177">
                  <w:pPr>
                    <w:pStyle w:val="NormalWeb"/>
                    <w:spacing w:before="0" w:beforeAutospacing="0" w:after="0" w:afterAutospacing="0"/>
                    <w:rPr>
                      <w:rFonts w:ascii="Cambria" w:hAnsi="Cambria"/>
                      <w:color w:val="17365D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БОГАТЫРЕВ </w:t>
                  </w:r>
                  <w:r w:rsidRPr="00392715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Дмитрий Кириллович</w:t>
                  </w:r>
                </w:p>
              </w:tc>
              <w:tc>
                <w:tcPr>
                  <w:tcW w:w="7439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Ректор Русской Христианской Гуманитарной Академии, доктор философских наук, профессор (Санкт-Петербург)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АГАПОВ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Олег Дмитриевич 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  <w:vAlign w:val="center"/>
                </w:tcPr>
                <w:p w:rsidR="00D31AB3" w:rsidRDefault="00D31AB3" w:rsidP="007E1177">
                  <w:pPr>
                    <w:spacing w:after="0"/>
                    <w:contextualSpacing w:val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 w:cs="Arial"/>
                      <w:b w:val="0"/>
                      <w:color w:val="002060"/>
                      <w:sz w:val="24"/>
                      <w:szCs w:val="24"/>
                      <w:lang w:eastAsia="ru-RU"/>
                    </w:rPr>
                    <w:t>П</w:t>
                  </w:r>
                  <w:r w:rsidRPr="00700A7F">
                    <w:rPr>
                      <w:rFonts w:ascii="Cambria" w:hAnsi="Cambria" w:cs="Arial"/>
                      <w:b w:val="0"/>
                      <w:color w:val="002060"/>
                      <w:sz w:val="24"/>
                      <w:szCs w:val="24"/>
                      <w:lang w:eastAsia="ru-RU"/>
                    </w:rPr>
                    <w:t>редседатель Комиссии по межнациональным и межконфессиональным отношениям Общественной палаты Республики Татарстан, директор НИИ социальной философии Казанского инновационного университета имени В.Г. Тимирясова</w:t>
                  </w:r>
                  <w:r w:rsidRPr="00700A7F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, доктор философских наук, профессор (Казань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, </w:t>
                  </w:r>
                  <w:r w:rsidRPr="00700A7F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Нижнекамск)</w:t>
                  </w:r>
                  <w:r w:rsidRPr="006E1316">
                    <w:rPr>
                      <w:rFonts w:ascii="Cambria" w:hAnsi="Cambria"/>
                      <w:color w:val="17365D"/>
                    </w:rPr>
                    <w:t xml:space="preserve"> </w:t>
                  </w:r>
                  <w:r w:rsidRPr="00700A7F">
                    <w:rPr>
                      <w:rFonts w:ascii="Cambria" w:hAnsi="Cambria"/>
                      <w:b w:val="0"/>
                      <w:i/>
                      <w:color w:val="17365D"/>
                      <w:sz w:val="24"/>
                    </w:rPr>
                    <w:t>Развитие сферы гуманитарных практик межнациональных и межрелигиозных отношений.</w:t>
                  </w:r>
                  <w:r w:rsidRPr="00700A7F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</w:t>
                  </w:r>
                </w:p>
                <w:p w:rsidR="00D31AB3" w:rsidRPr="006E1316" w:rsidRDefault="00D31AB3" w:rsidP="007E1177">
                  <w:pPr>
                    <w:spacing w:after="0"/>
                    <w:contextualSpacing w:val="0"/>
                    <w:jc w:val="left"/>
                    <w:rPr>
                      <w:rFonts w:ascii="Cambria" w:hAnsi="Cambria"/>
                      <w:color w:val="17365D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6E1316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КРГАНОВ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  Альбир Рифкатович</w:t>
                  </w:r>
                </w:p>
              </w:tc>
              <w:tc>
                <w:tcPr>
                  <w:tcW w:w="7439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Заместитель председателя Комиссии Общественной палаты Российской Федерации по гармонизации межнациональных и межрелигиозных отношений, муфтий Москвы, Центрального региона и Чувашии (Москва)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700A7F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СЕНЮШКИНА </w:t>
                  </w:r>
                  <w:r w:rsidRPr="00700A7F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Татьяна Александровна</w:t>
                  </w:r>
                </w:p>
                <w:p w:rsidR="00D31AB3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  <w:p w:rsidR="00D31AB3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  <w:p w:rsidR="00D31AB3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  <w:p w:rsidR="00D31AB3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700A7F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КОЛОТОВ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Владимир Николаевич</w:t>
                  </w:r>
                </w:p>
              </w:tc>
              <w:tc>
                <w:tcPr>
                  <w:tcW w:w="7439" w:type="dxa"/>
                </w:tcPr>
                <w:p w:rsidR="00D31AB3" w:rsidRPr="00700A7F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700A7F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Профессор кафедры политических наук и международных отношений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 </w:t>
                  </w:r>
                  <w:r w:rsidRPr="00700A7F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Крымск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ого</w:t>
                  </w:r>
                  <w:r w:rsidRPr="00700A7F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 Федеральн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>ого</w:t>
                  </w:r>
                  <w:r w:rsidRPr="00700A7F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 университет им. В.И.Вернадского, доктор политических наук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 (Симферополь) </w:t>
                  </w:r>
                  <w:r w:rsidRPr="00700A7F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Геополитический фактор в конфессиональной эволюции конфликтогенных сообществ</w:t>
                  </w:r>
                </w:p>
                <w:p w:rsidR="00D31AB3" w:rsidRPr="009A2FDA" w:rsidRDefault="00D31AB3" w:rsidP="007E1177">
                  <w:pPr>
                    <w:spacing w:after="0"/>
                    <w:jc w:val="left"/>
                    <w:rPr>
                      <w:color w:val="000000"/>
                    </w:rPr>
                  </w:pPr>
                </w:p>
                <w:p w:rsidR="00D31AB3" w:rsidRPr="00963F19" w:rsidRDefault="00D31AB3" w:rsidP="00963F19">
                  <w:pPr>
                    <w:jc w:val="left"/>
                    <w:rPr>
                      <w:rFonts w:ascii="Cambria" w:hAnsi="Cambria"/>
                      <w:b w:val="0"/>
                      <w:caps/>
                      <w:color w:val="002060"/>
                      <w:sz w:val="24"/>
                    </w:rPr>
                  </w:pPr>
                  <w:r w:rsidRPr="00CB4262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Заведующий кафедрой истории стран Дальнего Востока Восточного факультета Санкт-Петербургского государственного университета, доктор исторических наук, профессор 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(Санкт-Петербург) </w:t>
                  </w:r>
                  <w:r w:rsidRPr="00CB4262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Создание теократического государства как новый качественный этап ведения «Большой игры» в ключевых регионах Евразии</w:t>
                  </w: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ЧЕЛОВЕНКО </w:t>
                  </w:r>
                  <w:r w:rsidRPr="00CB4262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Татьяна Григорьевна</w:t>
                  </w:r>
                </w:p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39" w:type="dxa"/>
                </w:tcPr>
                <w:p w:rsidR="00D31AB3" w:rsidRPr="00DA1668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</w:pPr>
                  <w:r w:rsidRPr="00DA1668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Заведующая кафедрой теологии и религиоведения Орловского Государственного Университета, кандидат педагогических наук (Орел) </w:t>
                  </w:r>
                  <w:r w:rsidRPr="00DA1668"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  <w:t>Интегрирующая роль культурно-цивилизац</w:t>
                  </w:r>
                  <w:r w:rsidRPr="00DA1668"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  <w:softHyphen/>
                    <w:t>ионных ценностей в этноконфессиональном пространстве совреме</w:t>
                  </w:r>
                  <w:r w:rsidRPr="00DA1668"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  <w:softHyphen/>
                    <w:t>нной России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</w:tr>
            <w:tr w:rsidR="00D31AB3" w:rsidRPr="006E1316" w:rsidTr="00963F19">
              <w:trPr>
                <w:trHeight w:val="2172"/>
              </w:trPr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6E1316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СИЛАНТЬЕВ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Роман Анатольевич</w:t>
                  </w:r>
                </w:p>
              </w:tc>
              <w:tc>
                <w:tcPr>
                  <w:tcW w:w="7439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244061"/>
                      <w:sz w:val="24"/>
                    </w:rPr>
                  </w:pPr>
                  <w:r w:rsidRPr="006E1316">
                    <w:rPr>
                      <w:rFonts w:ascii="Cambria" w:hAnsi="Cambria"/>
                      <w:b w:val="0"/>
                      <w:color w:val="244061"/>
                      <w:sz w:val="24"/>
                    </w:rPr>
                    <w:t xml:space="preserve">Исполнительный директор Правозащитного центра Всемирного русского народного собора, Заместитель председателя </w:t>
                  </w:r>
                  <w:hyperlink r:id="rId6" w:tooltip="Экспертный совет по проведению государственной религиоведческой экспертизы при Министерстве юстиции Российской Федерации" w:history="1">
                    <w:r w:rsidRPr="006E1316">
                      <w:rPr>
                        <w:rFonts w:ascii="Cambria" w:hAnsi="Cambria"/>
                        <w:b w:val="0"/>
                        <w:color w:val="244061"/>
                        <w:sz w:val="24"/>
                      </w:rPr>
                      <w:t>Экспертного совета по проведению государственной религиоведческой экспертизы при Министерстве юстиции Российской Федерации</w:t>
                    </w:r>
                  </w:hyperlink>
                  <w:r w:rsidRPr="006E1316">
                    <w:rPr>
                      <w:rFonts w:ascii="Cambria" w:hAnsi="Cambria"/>
                      <w:b w:val="0"/>
                      <w:color w:val="244061"/>
                      <w:sz w:val="24"/>
                    </w:rPr>
                    <w:t xml:space="preserve">, </w:t>
                  </w:r>
                  <w:r>
                    <w:rPr>
                      <w:rFonts w:ascii="Cambria" w:hAnsi="Cambria"/>
                      <w:b w:val="0"/>
                      <w:color w:val="244061"/>
                      <w:sz w:val="24"/>
                    </w:rPr>
                    <w:t>профессор</w:t>
                  </w:r>
                  <w:r w:rsidRPr="006E1316">
                    <w:rPr>
                      <w:rFonts w:ascii="Cambria" w:hAnsi="Cambria"/>
                      <w:b w:val="0"/>
                      <w:color w:val="244061"/>
                      <w:sz w:val="24"/>
                    </w:rPr>
                    <w:t xml:space="preserve"> Московского государственного лингвистического университета, доктор исторических наук (Москва)</w:t>
                  </w:r>
                  <w:r>
                    <w:rPr>
                      <w:rFonts w:ascii="Cambria" w:hAnsi="Cambria"/>
                      <w:b w:val="0"/>
                      <w:i/>
                      <w:color w:val="244061"/>
                      <w:sz w:val="24"/>
                    </w:rPr>
                    <w:t xml:space="preserve"> Прогностика террористических угроз в России</w:t>
                  </w:r>
                </w:p>
                <w:p w:rsidR="00D31AB3" w:rsidRPr="00F562C8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244061"/>
                      <w:sz w:val="24"/>
                      <w:szCs w:val="24"/>
                    </w:rPr>
                  </w:pPr>
                </w:p>
              </w:tc>
            </w:tr>
            <w:tr w:rsidR="00D31AB3" w:rsidRPr="006E1316" w:rsidTr="002A4CD9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jc w:val="left"/>
                    <w:rPr>
                      <w:rFonts w:ascii="Cambria" w:hAnsi="Cambria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КОЖУРИН </w:t>
                  </w:r>
                  <w:r w:rsidRPr="00123FAA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Кирилл Яковлевич</w:t>
                  </w:r>
                </w:p>
              </w:tc>
              <w:tc>
                <w:tcPr>
                  <w:tcW w:w="7439" w:type="dxa"/>
                </w:tcPr>
                <w:p w:rsidR="00D31AB3" w:rsidRPr="00123FAA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123FAA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Член Российского Совета </w:t>
                  </w:r>
                  <w:hyperlink r:id="rId7" w:tooltip="Древлеправославная поморская церковь" w:history="1">
                    <w:r w:rsidRPr="00123FAA">
                      <w:rPr>
                        <w:rStyle w:val="Hyperlink"/>
                        <w:rFonts w:ascii="Cambria" w:hAnsi="Cambria"/>
                        <w:b w:val="0"/>
                        <w:color w:val="002060"/>
                        <w:sz w:val="24"/>
                        <w:u w:val="none"/>
                      </w:rPr>
                      <w:t>Древлеправославной поморской церкви</w:t>
                    </w:r>
                  </w:hyperlink>
                  <w:r w:rsidRPr="00123FAA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, кандидат философских наук (Санкт-Петербург) </w:t>
                  </w:r>
                  <w:r w:rsidRPr="00123FAA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Беспоповские общины Северо-Запада в начале XXI века</w:t>
                  </w:r>
                </w:p>
              </w:tc>
            </w:tr>
          </w:tbl>
          <w:p w:rsidR="00D31AB3" w:rsidRPr="00165FBF" w:rsidRDefault="00D31AB3" w:rsidP="007E1177">
            <w:pPr>
              <w:spacing w:after="0"/>
              <w:ind w:right="-45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D31AB3" w:rsidRPr="00917F8E" w:rsidRDefault="00D31AB3" w:rsidP="007E1177">
            <w:pPr>
              <w:spacing w:after="0"/>
              <w:jc w:val="center"/>
              <w:rPr>
                <w:rFonts w:ascii="Cambria" w:hAnsi="Cambria"/>
                <w:b w:val="0"/>
                <w:color w:val="17365D"/>
                <w:sz w:val="24"/>
                <w:szCs w:val="24"/>
              </w:rPr>
            </w:pPr>
          </w:p>
          <w:p w:rsidR="00D31AB3" w:rsidRDefault="00D31AB3" w:rsidP="007E1177">
            <w:pPr>
              <w:jc w:val="center"/>
              <w:rPr>
                <w:rFonts w:ascii="Cambria" w:hAnsi="Cambria"/>
                <w:color w:val="17365D"/>
                <w:sz w:val="24"/>
                <w:szCs w:val="24"/>
              </w:rPr>
            </w:pPr>
            <w:r w:rsidRPr="007E1177">
              <w:rPr>
                <w:rFonts w:ascii="Cambria" w:hAnsi="Cambria"/>
                <w:color w:val="17365D"/>
                <w:sz w:val="24"/>
                <w:szCs w:val="24"/>
              </w:rPr>
              <w:t>13:00 – 14.00</w:t>
            </w:r>
            <w:r>
              <w:rPr>
                <w:rFonts w:ascii="Cambria" w:hAnsi="Cambria"/>
                <w:color w:val="17365D"/>
                <w:sz w:val="24"/>
                <w:szCs w:val="24"/>
              </w:rPr>
              <w:t xml:space="preserve"> - </w:t>
            </w:r>
            <w:r w:rsidRPr="007E1177">
              <w:rPr>
                <w:rFonts w:ascii="Cambria" w:hAnsi="Cambria"/>
                <w:color w:val="17365D"/>
                <w:sz w:val="24"/>
                <w:szCs w:val="24"/>
              </w:rPr>
              <w:t xml:space="preserve"> ОБЕД</w:t>
            </w:r>
          </w:p>
          <w:p w:rsidR="00D31AB3" w:rsidRDefault="00D31AB3" w:rsidP="007E1177">
            <w:pPr>
              <w:jc w:val="center"/>
              <w:rPr>
                <w:rFonts w:ascii="Cambria" w:hAnsi="Cambria"/>
                <w:color w:val="17365D"/>
                <w:sz w:val="24"/>
                <w:szCs w:val="24"/>
              </w:rPr>
            </w:pPr>
          </w:p>
          <w:p w:rsidR="00D31AB3" w:rsidRPr="007E1177" w:rsidRDefault="00D31AB3" w:rsidP="007E1177">
            <w:pPr>
              <w:jc w:val="center"/>
              <w:rPr>
                <w:rFonts w:ascii="Cambria" w:hAnsi="Cambria"/>
                <w:color w:val="17365D"/>
                <w:sz w:val="24"/>
              </w:rPr>
            </w:pPr>
          </w:p>
        </w:tc>
      </w:tr>
      <w:tr w:rsidR="00D31AB3" w:rsidRPr="00917F8E" w:rsidTr="007E1177">
        <w:trPr>
          <w:trHeight w:val="581"/>
        </w:trPr>
        <w:tc>
          <w:tcPr>
            <w:tcW w:w="5000" w:type="pct"/>
            <w:vAlign w:val="center"/>
          </w:tcPr>
          <w:p w:rsidR="00D31AB3" w:rsidRPr="007E1177" w:rsidRDefault="00D31AB3" w:rsidP="00963F19">
            <w:pPr>
              <w:spacing w:after="0"/>
              <w:jc w:val="center"/>
              <w:rPr>
                <w:rFonts w:ascii="Cambria" w:hAnsi="Cambria"/>
                <w:b w:val="0"/>
                <w:i/>
                <w:color w:val="17365D"/>
                <w:sz w:val="24"/>
                <w:szCs w:val="24"/>
              </w:rPr>
            </w:pP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>1</w:t>
            </w:r>
            <w:r>
              <w:rPr>
                <w:rFonts w:ascii="Cambria" w:hAnsi="Cambria"/>
                <w:color w:val="17365D"/>
                <w:sz w:val="24"/>
                <w:szCs w:val="24"/>
              </w:rPr>
              <w:t>4</w:t>
            </w:r>
            <w:r w:rsidRPr="00165FBF">
              <w:rPr>
                <w:rFonts w:ascii="Cambria" w:hAnsi="Cambria"/>
                <w:color w:val="17365D"/>
                <w:sz w:val="24"/>
                <w:szCs w:val="24"/>
              </w:rPr>
              <w:t>:</w:t>
            </w:r>
            <w:r w:rsidRPr="007E1177">
              <w:rPr>
                <w:rFonts w:ascii="Cambria" w:hAnsi="Cambria"/>
                <w:color w:val="17365D"/>
                <w:sz w:val="24"/>
                <w:szCs w:val="24"/>
              </w:rPr>
              <w:t>00 – 16:00    I</w:t>
            </w:r>
            <w:r w:rsidRPr="007E1177">
              <w:rPr>
                <w:rFonts w:ascii="Cambria" w:hAnsi="Cambria"/>
                <w:color w:val="17365D"/>
                <w:sz w:val="24"/>
                <w:szCs w:val="24"/>
                <w:lang w:val="en-US"/>
              </w:rPr>
              <w:t>I</w:t>
            </w:r>
            <w:r w:rsidRPr="007E1177">
              <w:rPr>
                <w:rFonts w:ascii="Cambria" w:hAnsi="Cambria"/>
                <w:color w:val="17365D"/>
                <w:sz w:val="24"/>
                <w:szCs w:val="24"/>
              </w:rPr>
              <w:t xml:space="preserve"> Пленарное заседание. </w:t>
            </w:r>
            <w:r w:rsidRPr="007E1177">
              <w:rPr>
                <w:rFonts w:ascii="Cambria" w:hAnsi="Cambria"/>
                <w:i/>
                <w:color w:val="17365D"/>
                <w:sz w:val="24"/>
                <w:szCs w:val="24"/>
              </w:rPr>
              <w:t xml:space="preserve">(Софийский Зал </w:t>
            </w:r>
            <w:r w:rsidRPr="007E1177">
              <w:rPr>
                <w:rFonts w:ascii="Cambria" w:hAnsi="Cambria"/>
                <w:i/>
                <w:color w:val="002060"/>
                <w:sz w:val="24"/>
                <w:szCs w:val="24"/>
              </w:rPr>
              <w:t>ННУК «Санкт-Петербургский художественный музей»</w:t>
            </w:r>
            <w:r w:rsidRPr="007E1177">
              <w:rPr>
                <w:rFonts w:ascii="Cambria" w:hAnsi="Cambria"/>
                <w:i/>
                <w:color w:val="17365D"/>
                <w:sz w:val="24"/>
                <w:szCs w:val="24"/>
              </w:rPr>
              <w:t>)</w:t>
            </w:r>
          </w:p>
          <w:p w:rsidR="00D31AB3" w:rsidRPr="00917F8E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</w:p>
        </w:tc>
      </w:tr>
      <w:tr w:rsidR="00D31AB3" w:rsidRPr="00917F8E" w:rsidTr="007E1177">
        <w:trPr>
          <w:trHeight w:val="581"/>
        </w:trPr>
        <w:tc>
          <w:tcPr>
            <w:tcW w:w="5000" w:type="pct"/>
            <w:vAlign w:val="center"/>
          </w:tcPr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 w:rsidRPr="007E1177">
              <w:rPr>
                <w:rFonts w:ascii="Cambria" w:hAnsi="Cambria"/>
                <w:color w:val="17365D"/>
                <w:sz w:val="24"/>
                <w:szCs w:val="24"/>
              </w:rPr>
              <w:t>Модератор</w:t>
            </w:r>
            <w:r w:rsidRPr="005648B7">
              <w:rPr>
                <w:rFonts w:ascii="Cambria" w:hAnsi="Cambria"/>
                <w:color w:val="17365D"/>
                <w:sz w:val="24"/>
                <w:szCs w:val="24"/>
              </w:rPr>
              <w:t>:</w:t>
            </w:r>
          </w:p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</w:p>
          <w:tbl>
            <w:tblPr>
              <w:tblW w:w="10740" w:type="dxa"/>
              <w:tblLook w:val="01E0"/>
            </w:tblPr>
            <w:tblGrid>
              <w:gridCol w:w="3241"/>
              <w:gridCol w:w="7499"/>
            </w:tblGrid>
            <w:tr w:rsidR="00D31AB3" w:rsidRPr="006E1316" w:rsidTr="007E1177">
              <w:tc>
                <w:tcPr>
                  <w:tcW w:w="3241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</w:rPr>
                    <w:t>СЕМЕНОВ</w:t>
                  </w:r>
                  <w:r w:rsidRPr="006E1316">
                    <w:rPr>
                      <w:rFonts w:ascii="Cambria" w:hAnsi="Cambria"/>
                      <w:color w:val="17365D"/>
                      <w:sz w:val="24"/>
                    </w:rPr>
                    <w:t xml:space="preserve">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 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Валентин Евгеньевич</w:t>
                  </w:r>
                </w:p>
              </w:tc>
              <w:tc>
                <w:tcPr>
                  <w:tcW w:w="7499" w:type="dxa"/>
                  <w:vAlign w:val="center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Член научно-экспертного Совета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АНО «Центр этнорелигиозных исследований»,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доктор психологических наук, профессор, заслуженный деятель науки России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(Санкт-Петербург) </w:t>
                  </w:r>
                </w:p>
              </w:tc>
            </w:tr>
          </w:tbl>
          <w:p w:rsidR="00D31AB3" w:rsidRPr="005648B7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  <w:szCs w:val="24"/>
              </w:rPr>
            </w:pPr>
            <w:r w:rsidRPr="005648B7">
              <w:rPr>
                <w:rFonts w:ascii="Cambria" w:hAnsi="Cambria"/>
                <w:color w:val="17365D"/>
                <w:sz w:val="24"/>
                <w:szCs w:val="24"/>
              </w:rPr>
              <w:t xml:space="preserve"> </w:t>
            </w:r>
          </w:p>
        </w:tc>
      </w:tr>
      <w:tr w:rsidR="00D31AB3" w:rsidRPr="00917F8E" w:rsidTr="007E1177">
        <w:trPr>
          <w:trHeight w:val="581"/>
        </w:trPr>
        <w:tc>
          <w:tcPr>
            <w:tcW w:w="5000" w:type="pct"/>
            <w:vAlign w:val="center"/>
          </w:tcPr>
          <w:tbl>
            <w:tblPr>
              <w:tblW w:w="10740" w:type="dxa"/>
              <w:tblLook w:val="01E0"/>
            </w:tblPr>
            <w:tblGrid>
              <w:gridCol w:w="3241"/>
              <w:gridCol w:w="7499"/>
            </w:tblGrid>
            <w:tr w:rsidR="00D31AB3" w:rsidRPr="00FC5A36" w:rsidTr="007E1177">
              <w:tc>
                <w:tcPr>
                  <w:tcW w:w="3241" w:type="dxa"/>
                </w:tcPr>
                <w:p w:rsidR="00D31AB3" w:rsidRPr="00FC5A3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АНИКИН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Михаил Александрович</w:t>
                  </w:r>
                </w:p>
                <w:p w:rsidR="00D31AB3" w:rsidRPr="00FC5A3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99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Старший научный сотрудник Государственного Эрмитажа, член Союза писателей и Союза художников России,</w:t>
                  </w:r>
                  <w:r w:rsidRPr="00FC5A36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 кандидат 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искусствоведения</w:t>
                  </w:r>
                  <w:r w:rsidRPr="00FC5A36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Санкт-Петербург</w:t>
                  </w:r>
                  <w:r w:rsidRPr="00FC5A36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) </w:t>
                  </w:r>
                  <w:r w:rsidRPr="00F562C8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Международный литературно-ху</w:t>
                  </w:r>
                  <w:r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 xml:space="preserve">дожественный альманах-ежегодник </w:t>
                  </w:r>
                  <w:r w:rsidRPr="00F562C8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"Петербургские строфы" как пример  православно- патриотического издания  начала ХХI в.</w:t>
                  </w:r>
                  <w:r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 xml:space="preserve"> (</w:t>
                  </w:r>
                  <w:r w:rsidRPr="00F562C8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концепция, основные рубрики и авторы)</w:t>
                  </w:r>
                </w:p>
                <w:p w:rsidR="00D31AB3" w:rsidRPr="00FC5A3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</w:tr>
            <w:tr w:rsidR="00D31AB3" w:rsidRPr="00FC5A36" w:rsidTr="007E1177">
              <w:tc>
                <w:tcPr>
                  <w:tcW w:w="3241" w:type="dxa"/>
                </w:tcPr>
                <w:p w:rsidR="00D31AB3" w:rsidRPr="00FC5A3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7499" w:type="dxa"/>
                </w:tcPr>
                <w:p w:rsidR="00D31AB3" w:rsidRPr="00FC5A3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</w:tr>
            <w:tr w:rsidR="00D31AB3" w:rsidRPr="00FC5A36" w:rsidTr="007E1177">
              <w:tc>
                <w:tcPr>
                  <w:tcW w:w="3241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</w:rPr>
                    <w:t>СЕМЕНОВ</w:t>
                  </w:r>
                  <w:r w:rsidRPr="006E1316">
                    <w:rPr>
                      <w:rFonts w:ascii="Cambria" w:hAnsi="Cambria"/>
                      <w:color w:val="17365D"/>
                      <w:sz w:val="24"/>
                    </w:rPr>
                    <w:t xml:space="preserve">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 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Валентин Евгеньевич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</w:p>
              </w:tc>
              <w:tc>
                <w:tcPr>
                  <w:tcW w:w="7499" w:type="dxa"/>
                  <w:vAlign w:val="center"/>
                </w:tcPr>
                <w:p w:rsidR="00D31AB3" w:rsidRDefault="00D31AB3" w:rsidP="007E1177">
                  <w:pPr>
                    <w:spacing w:after="0"/>
                    <w:contextualSpacing w:val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5E0A17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  <w:lang w:eastAsia="ru-RU"/>
                    </w:rPr>
                    <w:t>Научный руководитель НП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0A17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  <w:lang w:eastAsia="ru-RU"/>
                    </w:rPr>
                    <w:t>"Центр политических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E0A17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  <w:lang w:eastAsia="ru-RU"/>
                    </w:rPr>
                    <w:t xml:space="preserve">и психологических исследований», </w:t>
                  </w:r>
                  <w:r w:rsidRPr="005E0A17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Член научно-экспертного Совета АНО «Центр этнорелигиозных исследований», доктор психологических наук, профессор, заслуженный деятель науки России </w:t>
                  </w:r>
                  <w:r w:rsidRPr="005E0A17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(Санкт-Петербург) </w:t>
                  </w:r>
                  <w:r w:rsidRPr="005E0A17">
                    <w:rPr>
                      <w:rFonts w:ascii="Cambria" w:hAnsi="Cambria"/>
                      <w:b w:val="0"/>
                      <w:i/>
                      <w:color w:val="002060"/>
                      <w:sz w:val="24"/>
                      <w:szCs w:val="24"/>
                    </w:rPr>
                    <w:t>Тенденции изменений в духовно-нравственных ценностях российской молодежи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</w:t>
                  </w:r>
                </w:p>
                <w:p w:rsidR="00D31AB3" w:rsidRPr="006E1316" w:rsidRDefault="00D31AB3" w:rsidP="007E1177">
                  <w:pPr>
                    <w:spacing w:after="0"/>
                    <w:contextualSpacing w:val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</w:p>
              </w:tc>
            </w:tr>
            <w:tr w:rsidR="00D31AB3" w:rsidRPr="00FC5A36" w:rsidTr="007E1177">
              <w:tc>
                <w:tcPr>
                  <w:tcW w:w="3241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</w:rPr>
                    <w:t>ШКАРОВСКИЙ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 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Михаил Витальевич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</w:p>
              </w:tc>
              <w:tc>
                <w:tcPr>
                  <w:tcW w:w="7499" w:type="dxa"/>
                  <w:vAlign w:val="center"/>
                </w:tcPr>
                <w:p w:rsidR="00D31AB3" w:rsidRDefault="00D31AB3" w:rsidP="007E1177">
                  <w:pPr>
                    <w:pStyle w:val="BodyText"/>
                    <w:ind w:right="-7"/>
                    <w:jc w:val="left"/>
                    <w:rPr>
                      <w:color w:val="000000"/>
                      <w:szCs w:val="24"/>
                      <w:shd w:val="clear" w:color="auto" w:fill="FFFFFF"/>
                    </w:rPr>
                  </w:pPr>
                  <w:r w:rsidRPr="00E16370">
                    <w:rPr>
                      <w:rFonts w:ascii="Cambria" w:hAnsi="Cambria"/>
                      <w:color w:val="002060"/>
                      <w:szCs w:val="24"/>
                    </w:rPr>
                    <w:t xml:space="preserve">Главный </w:t>
                  </w:r>
                  <w:r w:rsidRPr="00E16370">
                    <w:rPr>
                      <w:rFonts w:ascii="Cambria" w:hAnsi="Cambria"/>
                      <w:color w:val="002060"/>
                    </w:rPr>
                    <w:t xml:space="preserve"> архивист Центрального государственного архива Санкт-Петербурга, доктор исторических наук, профессор </w:t>
                  </w:r>
                  <w:r w:rsidRPr="00E16370">
                    <w:rPr>
                      <w:rFonts w:ascii="Cambria" w:hAnsi="Cambria"/>
                      <w:color w:val="002060"/>
                      <w:szCs w:val="24"/>
                    </w:rPr>
                    <w:t xml:space="preserve">(Санкт-Петербург) </w:t>
                  </w:r>
                  <w:r w:rsidRPr="00E16370">
                    <w:rPr>
                      <w:rFonts w:ascii="Cambria" w:hAnsi="Cambria"/>
                      <w:i/>
                      <w:color w:val="002060"/>
                      <w:szCs w:val="24"/>
                      <w:shd w:val="clear" w:color="auto" w:fill="FFFFFF"/>
                    </w:rPr>
                    <w:t xml:space="preserve">Изучение подвига новомучеников и их почитание на Северо-Западе России в связи со 100-летием революции </w:t>
                  </w:r>
                  <w:smartTag w:uri="urn:schemas-microsoft-com:office:smarttags" w:element="metricconverter">
                    <w:smartTagPr>
                      <w:attr w:name="ProductID" w:val="1917 г"/>
                    </w:smartTagPr>
                    <w:r w:rsidRPr="00E16370">
                      <w:rPr>
                        <w:rFonts w:ascii="Cambria" w:hAnsi="Cambria"/>
                        <w:i/>
                        <w:color w:val="002060"/>
                        <w:szCs w:val="24"/>
                        <w:shd w:val="clear" w:color="auto" w:fill="FFFFFF"/>
                      </w:rPr>
                      <w:t>1917 г</w:t>
                    </w:r>
                  </w:smartTag>
                  <w:r w:rsidRPr="00E16370">
                    <w:rPr>
                      <w:i/>
                      <w:color w:val="000000"/>
                      <w:szCs w:val="24"/>
                      <w:shd w:val="clear" w:color="auto" w:fill="FFFFFF"/>
                    </w:rPr>
                    <w:t>.</w:t>
                  </w:r>
                </w:p>
                <w:p w:rsidR="00D31AB3" w:rsidRPr="006E1316" w:rsidRDefault="00D31AB3" w:rsidP="007E1177">
                  <w:pPr>
                    <w:spacing w:after="0"/>
                    <w:contextualSpacing w:val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</w:p>
              </w:tc>
            </w:tr>
            <w:tr w:rsidR="00D31AB3" w:rsidRPr="00FC5A36" w:rsidTr="007E1177">
              <w:tc>
                <w:tcPr>
                  <w:tcW w:w="3241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</w:rPr>
                    <w:t xml:space="preserve">МИТРОФАНОВА </w:t>
                  </w:r>
                  <w:r w:rsidRPr="00A046E7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Анастасия Владимировна</w:t>
                  </w:r>
                </w:p>
              </w:tc>
              <w:tc>
                <w:tcPr>
                  <w:tcW w:w="7499" w:type="dxa"/>
                  <w:vAlign w:val="center"/>
                </w:tcPr>
                <w:p w:rsidR="00D31AB3" w:rsidRPr="00A046E7" w:rsidRDefault="00D31AB3" w:rsidP="007E1177">
                  <w:pPr>
                    <w:pStyle w:val="m-25494147888660723171"/>
                    <w:spacing w:before="0" w:beforeAutospacing="0" w:after="0" w:afterAutospacing="0"/>
                    <w:rPr>
                      <w:rFonts w:ascii="Cambria" w:hAnsi="Cambria"/>
                      <w:color w:val="002060"/>
                    </w:rPr>
                  </w:pPr>
                  <w:r>
                    <w:rPr>
                      <w:rFonts w:ascii="Cambria" w:hAnsi="Cambria"/>
                      <w:color w:val="002060"/>
                    </w:rPr>
                    <w:t>Руководитель</w:t>
                  </w:r>
                  <w:r w:rsidRPr="00A046E7">
                    <w:rPr>
                      <w:rFonts w:ascii="Cambria" w:hAnsi="Cambria"/>
                      <w:color w:val="002060"/>
                    </w:rPr>
                    <w:t xml:space="preserve"> Центра евроатлантических исследований</w:t>
                  </w:r>
                </w:p>
                <w:p w:rsidR="00D31AB3" w:rsidRPr="00A046E7" w:rsidRDefault="00D31AB3" w:rsidP="007E1177">
                  <w:pPr>
                    <w:pStyle w:val="m-25494147888660723171"/>
                    <w:spacing w:before="0" w:beforeAutospacing="0" w:after="0" w:afterAutospacing="0"/>
                    <w:rPr>
                      <w:rFonts w:ascii="Cambria" w:hAnsi="Cambria"/>
                      <w:color w:val="002060"/>
                    </w:rPr>
                  </w:pPr>
                  <w:r w:rsidRPr="00A046E7">
                    <w:rPr>
                      <w:rFonts w:ascii="Cambria" w:hAnsi="Cambria"/>
                      <w:color w:val="002060"/>
                    </w:rPr>
                    <w:t>Дипломатической академии МИД России,</w:t>
                  </w:r>
                  <w:r>
                    <w:rPr>
                      <w:rFonts w:ascii="Cambria" w:hAnsi="Cambria"/>
                      <w:color w:val="002060"/>
                    </w:rPr>
                    <w:t xml:space="preserve"> </w:t>
                  </w:r>
                  <w:r w:rsidRPr="00A046E7">
                    <w:rPr>
                      <w:rFonts w:ascii="Cambria" w:hAnsi="Cambria"/>
                      <w:color w:val="002060"/>
                    </w:rPr>
                    <w:t>профессор РГГУ,</w:t>
                  </w:r>
                </w:p>
                <w:p w:rsidR="00D31AB3" w:rsidRPr="00A046E7" w:rsidRDefault="00D31AB3" w:rsidP="007E1177">
                  <w:pPr>
                    <w:pStyle w:val="m-25494147888660723171"/>
                    <w:spacing w:before="0" w:beforeAutospacing="0" w:after="0" w:afterAutospacing="0"/>
                    <w:rPr>
                      <w:rFonts w:ascii="Cambria" w:hAnsi="Cambria"/>
                      <w:color w:val="002060"/>
                    </w:rPr>
                  </w:pPr>
                  <w:r>
                    <w:rPr>
                      <w:rFonts w:ascii="Cambria" w:hAnsi="Cambria"/>
                      <w:color w:val="002060"/>
                    </w:rPr>
                    <w:t>доктор</w:t>
                  </w:r>
                  <w:r w:rsidRPr="00A046E7">
                    <w:rPr>
                      <w:rFonts w:ascii="Cambria" w:hAnsi="Cambria"/>
                      <w:color w:val="002060"/>
                    </w:rPr>
                    <w:t xml:space="preserve"> политических наук</w:t>
                  </w:r>
                  <w:r>
                    <w:rPr>
                      <w:rFonts w:ascii="Cambria" w:hAnsi="Cambria"/>
                      <w:color w:val="002060"/>
                    </w:rPr>
                    <w:t xml:space="preserve">. </w:t>
                  </w:r>
                  <w:r w:rsidRPr="00C664A4">
                    <w:rPr>
                      <w:rFonts w:ascii="Cambria" w:hAnsi="Cambria"/>
                      <w:i/>
                      <w:color w:val="002060"/>
                    </w:rPr>
                    <w:t>Перспективы православной цивилизации в современном мире</w:t>
                  </w:r>
                  <w:r>
                    <w:rPr>
                      <w:rFonts w:ascii="Cambria" w:hAnsi="Cambria"/>
                      <w:i/>
                      <w:color w:val="002060"/>
                    </w:rPr>
                    <w:t>.</w:t>
                  </w:r>
                </w:p>
                <w:p w:rsidR="00D31AB3" w:rsidRPr="00E16370" w:rsidRDefault="00D31AB3" w:rsidP="007E1177">
                  <w:pPr>
                    <w:pStyle w:val="BodyText"/>
                    <w:ind w:right="-7"/>
                    <w:jc w:val="left"/>
                    <w:rPr>
                      <w:rFonts w:ascii="Cambria" w:hAnsi="Cambria"/>
                      <w:color w:val="002060"/>
                      <w:szCs w:val="24"/>
                    </w:rPr>
                  </w:pPr>
                </w:p>
              </w:tc>
            </w:tr>
            <w:tr w:rsidR="00D31AB3" w:rsidRPr="00FC5A36" w:rsidTr="007E1177">
              <w:trPr>
                <w:trHeight w:val="1425"/>
              </w:trPr>
              <w:tc>
                <w:tcPr>
                  <w:tcW w:w="3241" w:type="dxa"/>
                </w:tcPr>
                <w:p w:rsidR="00D31AB3" w:rsidRPr="00166D4E" w:rsidRDefault="00D31AB3" w:rsidP="007E1177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</w:pPr>
                  <w:r w:rsidRPr="00166D4E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ШИЖЕНСКИЙ</w:t>
                  </w:r>
                  <w:r w:rsidRPr="00166D4E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 Роман Витальевич, </w:t>
                  </w:r>
                </w:p>
                <w:p w:rsidR="00D31AB3" w:rsidRPr="00166D4E" w:rsidRDefault="00D31AB3" w:rsidP="007E1177">
                  <w:pPr>
                    <w:autoSpaceDE w:val="0"/>
                    <w:autoSpaceDN w:val="0"/>
                    <w:adjustRightInd w:val="0"/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166D4E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 xml:space="preserve">СУРОВЕГИНА </w:t>
                  </w:r>
                  <w:r w:rsidRPr="00166D4E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Екатерина Сергеевна </w:t>
                  </w:r>
                  <w:r w:rsidRPr="00166D4E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 </w:t>
                  </w:r>
                </w:p>
                <w:p w:rsidR="00D31AB3" w:rsidRPr="00166D4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</w:tc>
              <w:tc>
                <w:tcPr>
                  <w:tcW w:w="7499" w:type="dxa"/>
                  <w:vAlign w:val="center"/>
                </w:tcPr>
                <w:p w:rsidR="00D31AB3" w:rsidRPr="00B66A0E" w:rsidRDefault="00D31AB3" w:rsidP="007E1177">
                  <w:pPr>
                    <w:pStyle w:val="BodyText"/>
                    <w:ind w:right="-7"/>
                    <w:jc w:val="left"/>
                    <w:rPr>
                      <w:rFonts w:ascii="Cambria" w:hAnsi="Cambria"/>
                      <w:i/>
                      <w:color w:val="002060"/>
                      <w:szCs w:val="24"/>
                      <w:shd w:val="clear" w:color="auto" w:fill="FFFFFF"/>
                    </w:rPr>
                  </w:pPr>
                  <w:r w:rsidRPr="00166D4E">
                    <w:rPr>
                      <w:rFonts w:ascii="Cambria" w:hAnsi="Cambria"/>
                      <w:color w:val="002060"/>
                      <w:szCs w:val="24"/>
                    </w:rPr>
                    <w:t>Нижегородский государственный педагогический университет им. К. Минина</w:t>
                  </w:r>
                  <w:r w:rsidRPr="00166D4E">
                    <w:rPr>
                      <w:rFonts w:ascii="Cambria" w:hAnsi="Cambria"/>
                      <w:color w:val="002060"/>
                    </w:rPr>
                    <w:t xml:space="preserve"> </w:t>
                  </w:r>
                  <w:r w:rsidRPr="00166D4E">
                    <w:rPr>
                      <w:rFonts w:ascii="Cambria" w:hAnsi="Cambria"/>
                      <w:color w:val="002060"/>
                      <w:szCs w:val="24"/>
                    </w:rPr>
                    <w:t xml:space="preserve">(Нижний Новгород) </w:t>
                  </w:r>
                  <w:r w:rsidRPr="00B66A0E">
                    <w:rPr>
                      <w:rFonts w:ascii="Cambria" w:hAnsi="Cambria"/>
                      <w:i/>
                      <w:color w:val="002060"/>
                      <w:szCs w:val="24"/>
                    </w:rPr>
                    <w:t xml:space="preserve">Сакральные места современных русских язычников: опыт 3D презентации </w:t>
                  </w:r>
                </w:p>
                <w:p w:rsidR="00D31AB3" w:rsidRPr="00166D4E" w:rsidRDefault="00D31AB3" w:rsidP="007E1177">
                  <w:pPr>
                    <w:spacing w:after="0"/>
                    <w:contextualSpacing w:val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</w:p>
              </w:tc>
            </w:tr>
            <w:tr w:rsidR="00D31AB3" w:rsidRPr="00FC5A36" w:rsidTr="007E1177">
              <w:tc>
                <w:tcPr>
                  <w:tcW w:w="3241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</w:rPr>
                    <w:t xml:space="preserve">ТУРЫГИН </w:t>
                  </w:r>
                  <w:r w:rsidRPr="00E16370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Федор,</w:t>
                  </w:r>
                  <w:r>
                    <w:rPr>
                      <w:rFonts w:ascii="Cambria" w:hAnsi="Cambria"/>
                      <w:color w:val="17365D"/>
                      <w:sz w:val="24"/>
                    </w:rPr>
                    <w:t xml:space="preserve"> НОСИКОВ </w:t>
                  </w:r>
                  <w:r w:rsidRPr="00E16370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Андрей</w:t>
                  </w:r>
                </w:p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</w:p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color w:val="17365D"/>
                      <w:sz w:val="24"/>
                    </w:rPr>
                  </w:pPr>
                </w:p>
              </w:tc>
              <w:tc>
                <w:tcPr>
                  <w:tcW w:w="7499" w:type="dxa"/>
                  <w:vAlign w:val="center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Аспиранты кафедры истории и политологии СЗИУ РАНХиГС (Санкт-Петербург) </w:t>
                  </w:r>
                </w:p>
              </w:tc>
            </w:tr>
            <w:tr w:rsidR="00D31AB3" w:rsidRPr="00FC5A36" w:rsidTr="007E1177">
              <w:tc>
                <w:tcPr>
                  <w:tcW w:w="3241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color w:val="17365D"/>
                      <w:sz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</w:rPr>
                    <w:t xml:space="preserve">СУЛЕЙМАНОВ </w:t>
                  </w:r>
                  <w:r w:rsidRPr="00B66A0E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>Раис Равкатович</w:t>
                  </w:r>
                </w:p>
              </w:tc>
              <w:tc>
                <w:tcPr>
                  <w:tcW w:w="7499" w:type="dxa"/>
                  <w:vAlign w:val="center"/>
                </w:tcPr>
                <w:p w:rsidR="00D31AB3" w:rsidRPr="00B66A0E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002060"/>
                      <w:sz w:val="24"/>
                    </w:rPr>
                  </w:pPr>
                  <w:r w:rsidRPr="00B66A0E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Эксперт Института национальной стратегии, главный редактор научного журнала "Мусульманский мир" (Казань) </w:t>
                  </w:r>
                  <w:r w:rsidRPr="00B66A0E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Радикальные исламистские организации на территории Санкт-Петербурга: распространение, характер деятельности, меры противодействия</w:t>
                  </w:r>
                </w:p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</w:p>
              </w:tc>
            </w:tr>
          </w:tbl>
          <w:p w:rsidR="00D31AB3" w:rsidRDefault="00D31AB3" w:rsidP="007E1177">
            <w:pPr>
              <w:jc w:val="left"/>
            </w:pPr>
          </w:p>
        </w:tc>
      </w:tr>
    </w:tbl>
    <w:p w:rsidR="00D31AB3" w:rsidRDefault="00D31AB3" w:rsidP="007E1177">
      <w:pPr>
        <w:pStyle w:val="ListParagraph"/>
        <w:spacing w:after="0" w:line="240" w:lineRule="auto"/>
        <w:ind w:left="0"/>
        <w:rPr>
          <w:rFonts w:ascii="Cambria" w:hAnsi="Cambria"/>
          <w:b/>
          <w:color w:val="17365D"/>
          <w:sz w:val="24"/>
          <w:szCs w:val="24"/>
        </w:rPr>
      </w:pPr>
    </w:p>
    <w:p w:rsidR="00D31AB3" w:rsidRDefault="00D31AB3" w:rsidP="007E1177">
      <w:pPr>
        <w:pStyle w:val="ListParagraph"/>
        <w:spacing w:after="0" w:line="240" w:lineRule="auto"/>
        <w:ind w:left="0"/>
        <w:jc w:val="center"/>
        <w:rPr>
          <w:rFonts w:ascii="Cambria" w:hAnsi="Cambria"/>
          <w:i/>
          <w:color w:val="17365D"/>
          <w:sz w:val="24"/>
          <w:szCs w:val="24"/>
        </w:rPr>
      </w:pPr>
      <w:r w:rsidRPr="007E1177">
        <w:rPr>
          <w:rFonts w:ascii="Cambria" w:hAnsi="Cambria"/>
          <w:b/>
          <w:color w:val="17365D"/>
          <w:sz w:val="24"/>
          <w:szCs w:val="24"/>
        </w:rPr>
        <w:t>16:00– 16:30</w:t>
      </w:r>
      <w:r w:rsidRPr="00917F8E">
        <w:rPr>
          <w:rFonts w:ascii="Cambria" w:hAnsi="Cambria"/>
          <w:b/>
          <w:color w:val="17365D"/>
          <w:sz w:val="24"/>
          <w:szCs w:val="24"/>
        </w:rPr>
        <w:t xml:space="preserve">  - </w:t>
      </w:r>
      <w:r w:rsidRPr="00BD050F">
        <w:rPr>
          <w:rFonts w:ascii="Cambria" w:hAnsi="Cambria"/>
          <w:b/>
          <w:color w:val="17365D"/>
          <w:sz w:val="24"/>
          <w:szCs w:val="24"/>
        </w:rPr>
        <w:t>КОФЕ-БРЕЙК</w:t>
      </w:r>
    </w:p>
    <w:p w:rsidR="00D31AB3" w:rsidRDefault="00D31AB3" w:rsidP="007E1177">
      <w:pPr>
        <w:pStyle w:val="1"/>
        <w:shd w:val="clear" w:color="auto" w:fill="auto"/>
        <w:spacing w:before="0" w:after="0" w:line="240" w:lineRule="auto"/>
        <w:ind w:firstLine="284"/>
        <w:jc w:val="left"/>
        <w:rPr>
          <w:rFonts w:ascii="Cambria" w:hAnsi="Cambria"/>
          <w:color w:val="17365D"/>
          <w:sz w:val="24"/>
          <w:szCs w:val="24"/>
        </w:rPr>
      </w:pPr>
    </w:p>
    <w:p w:rsidR="00D31AB3" w:rsidRDefault="00D31AB3" w:rsidP="007E1177">
      <w:pPr>
        <w:pStyle w:val="1"/>
        <w:shd w:val="clear" w:color="auto" w:fill="auto"/>
        <w:spacing w:before="0" w:after="0" w:line="240" w:lineRule="auto"/>
        <w:ind w:firstLine="284"/>
        <w:jc w:val="left"/>
        <w:rPr>
          <w:rFonts w:ascii="Cambria" w:hAnsi="Cambria"/>
          <w:color w:val="17365D"/>
          <w:sz w:val="24"/>
          <w:szCs w:val="24"/>
        </w:rPr>
      </w:pPr>
    </w:p>
    <w:p w:rsidR="00D31AB3" w:rsidRDefault="00D31AB3" w:rsidP="007E1177">
      <w:pPr>
        <w:pStyle w:val="1"/>
        <w:shd w:val="clear" w:color="auto" w:fill="auto"/>
        <w:spacing w:before="0" w:after="0" w:line="240" w:lineRule="auto"/>
        <w:ind w:firstLine="284"/>
        <w:jc w:val="left"/>
        <w:rPr>
          <w:rFonts w:ascii="Cambria" w:hAnsi="Cambria"/>
          <w:color w:val="17365D"/>
          <w:sz w:val="24"/>
          <w:szCs w:val="24"/>
        </w:rPr>
      </w:pPr>
    </w:p>
    <w:p w:rsidR="00D31AB3" w:rsidRDefault="00D31AB3" w:rsidP="007E1177">
      <w:pPr>
        <w:pStyle w:val="1"/>
        <w:shd w:val="clear" w:color="auto" w:fill="auto"/>
        <w:spacing w:before="0" w:after="0" w:line="240" w:lineRule="auto"/>
        <w:ind w:firstLine="284"/>
        <w:jc w:val="left"/>
        <w:rPr>
          <w:rFonts w:ascii="Cambria" w:hAnsi="Cambria"/>
          <w:color w:val="17365D"/>
          <w:sz w:val="24"/>
          <w:szCs w:val="24"/>
        </w:rPr>
      </w:pPr>
    </w:p>
    <w:p w:rsidR="00D31AB3" w:rsidRPr="00917F8E" w:rsidRDefault="00D31AB3" w:rsidP="007E1177">
      <w:pPr>
        <w:pStyle w:val="1"/>
        <w:shd w:val="clear" w:color="auto" w:fill="auto"/>
        <w:spacing w:before="0" w:after="0" w:line="240" w:lineRule="auto"/>
        <w:ind w:firstLine="284"/>
        <w:jc w:val="left"/>
        <w:rPr>
          <w:rFonts w:ascii="Cambria" w:hAnsi="Cambria"/>
          <w:color w:val="17365D"/>
          <w:sz w:val="24"/>
          <w:szCs w:val="24"/>
        </w:rPr>
      </w:pPr>
    </w:p>
    <w:p w:rsidR="00D31AB3" w:rsidRPr="007E1177" w:rsidRDefault="00D31AB3" w:rsidP="007E1177">
      <w:pPr>
        <w:spacing w:after="0"/>
        <w:jc w:val="center"/>
        <w:rPr>
          <w:rFonts w:ascii="Cambria" w:hAnsi="Cambria"/>
          <w:color w:val="17365D"/>
          <w:sz w:val="24"/>
          <w:szCs w:val="24"/>
        </w:rPr>
      </w:pPr>
      <w:r w:rsidRPr="007E1177">
        <w:rPr>
          <w:rFonts w:ascii="Cambria" w:hAnsi="Cambria"/>
          <w:color w:val="17365D"/>
          <w:sz w:val="24"/>
          <w:szCs w:val="24"/>
        </w:rPr>
        <w:t>16:30 – 18:00   СЕКЦИИ</w:t>
      </w:r>
      <w:r>
        <w:rPr>
          <w:rFonts w:ascii="Cambria" w:hAnsi="Cambria"/>
          <w:color w:val="17365D"/>
          <w:sz w:val="24"/>
          <w:szCs w:val="24"/>
        </w:rPr>
        <w:t xml:space="preserve"> И </w:t>
      </w:r>
      <w:r w:rsidRPr="007E1177">
        <w:rPr>
          <w:rFonts w:ascii="Cambria" w:hAnsi="Cambria"/>
          <w:color w:val="17365D"/>
          <w:sz w:val="24"/>
          <w:szCs w:val="24"/>
        </w:rPr>
        <w:t xml:space="preserve"> КРУГЛЫ</w:t>
      </w:r>
      <w:r>
        <w:rPr>
          <w:rFonts w:ascii="Cambria" w:hAnsi="Cambria"/>
          <w:color w:val="17365D"/>
          <w:sz w:val="24"/>
          <w:szCs w:val="24"/>
        </w:rPr>
        <w:t>Й</w:t>
      </w:r>
      <w:r w:rsidRPr="007E1177">
        <w:rPr>
          <w:rFonts w:ascii="Cambria" w:hAnsi="Cambria"/>
          <w:color w:val="17365D"/>
          <w:sz w:val="24"/>
          <w:szCs w:val="24"/>
        </w:rPr>
        <w:t xml:space="preserve"> СТОЛ.</w:t>
      </w:r>
    </w:p>
    <w:p w:rsidR="00D31AB3" w:rsidRPr="00245BE9" w:rsidRDefault="00D31AB3" w:rsidP="007E1177">
      <w:pPr>
        <w:spacing w:after="0"/>
        <w:jc w:val="left"/>
        <w:rPr>
          <w:rFonts w:ascii="Calibri" w:hAnsi="Calibri"/>
          <w:b w:val="0"/>
          <w:sz w:val="22"/>
          <w:szCs w:val="22"/>
        </w:rPr>
      </w:pPr>
    </w:p>
    <w:p w:rsidR="00D31AB3" w:rsidRPr="00245BE9" w:rsidRDefault="00D31AB3" w:rsidP="007E1177">
      <w:pPr>
        <w:numPr>
          <w:ilvl w:val="0"/>
          <w:numId w:val="5"/>
        </w:numPr>
        <w:spacing w:after="0"/>
        <w:contextualSpacing w:val="0"/>
        <w:jc w:val="left"/>
        <w:rPr>
          <w:rFonts w:ascii="Cambria" w:hAnsi="Cambria"/>
          <w:color w:val="002060"/>
          <w:sz w:val="24"/>
        </w:rPr>
      </w:pPr>
      <w:r w:rsidRPr="00245BE9">
        <w:rPr>
          <w:rFonts w:ascii="Cambria" w:hAnsi="Cambria"/>
          <w:color w:val="002060"/>
          <w:sz w:val="24"/>
        </w:rPr>
        <w:t xml:space="preserve">«Религиозная ситуация на северо-западе: история и современность» </w:t>
      </w:r>
      <w:r>
        <w:rPr>
          <w:rFonts w:ascii="Cambria" w:hAnsi="Cambria"/>
          <w:color w:val="002060"/>
          <w:sz w:val="24"/>
        </w:rPr>
        <w:t xml:space="preserve"> </w:t>
      </w:r>
    </w:p>
    <w:p w:rsidR="00D31AB3" w:rsidRPr="00245BE9" w:rsidRDefault="00D31AB3" w:rsidP="007E1177">
      <w:pPr>
        <w:numPr>
          <w:ilvl w:val="0"/>
          <w:numId w:val="5"/>
        </w:numPr>
        <w:spacing w:after="0"/>
        <w:contextualSpacing w:val="0"/>
        <w:jc w:val="left"/>
        <w:rPr>
          <w:rFonts w:ascii="Cambria" w:hAnsi="Cambria"/>
          <w:color w:val="002060"/>
          <w:sz w:val="24"/>
        </w:rPr>
      </w:pPr>
      <w:r w:rsidRPr="00245BE9">
        <w:rPr>
          <w:rFonts w:ascii="Cambria" w:hAnsi="Cambria"/>
          <w:color w:val="002060"/>
          <w:sz w:val="24"/>
        </w:rPr>
        <w:t xml:space="preserve">«Религия в пространстве социума» </w:t>
      </w:r>
      <w:r>
        <w:rPr>
          <w:rFonts w:ascii="Cambria" w:hAnsi="Cambria"/>
          <w:color w:val="002060"/>
          <w:sz w:val="24"/>
        </w:rPr>
        <w:t xml:space="preserve"> </w:t>
      </w:r>
    </w:p>
    <w:p w:rsidR="00D31AB3" w:rsidRPr="00245BE9" w:rsidRDefault="00D31AB3" w:rsidP="007E1177">
      <w:pPr>
        <w:numPr>
          <w:ilvl w:val="0"/>
          <w:numId w:val="5"/>
        </w:numPr>
        <w:spacing w:after="0"/>
        <w:contextualSpacing w:val="0"/>
        <w:jc w:val="left"/>
        <w:rPr>
          <w:rFonts w:ascii="Cambria" w:hAnsi="Cambria"/>
          <w:color w:val="002060"/>
          <w:sz w:val="24"/>
        </w:rPr>
      </w:pPr>
      <w:r w:rsidRPr="00245BE9">
        <w:rPr>
          <w:rFonts w:ascii="Cambria" w:hAnsi="Cambria"/>
          <w:color w:val="002060"/>
          <w:sz w:val="24"/>
        </w:rPr>
        <w:t xml:space="preserve">Царскосельские чтения (религиоведческая секция) </w:t>
      </w:r>
      <w:r>
        <w:rPr>
          <w:rFonts w:ascii="Cambria" w:hAnsi="Cambria"/>
          <w:color w:val="002060"/>
          <w:sz w:val="24"/>
        </w:rPr>
        <w:t xml:space="preserve"> </w:t>
      </w:r>
    </w:p>
    <w:p w:rsidR="00D31AB3" w:rsidRPr="00245BE9" w:rsidRDefault="00D31AB3" w:rsidP="007E1177">
      <w:pPr>
        <w:numPr>
          <w:ilvl w:val="0"/>
          <w:numId w:val="5"/>
        </w:numPr>
        <w:spacing w:after="0"/>
        <w:contextualSpacing w:val="0"/>
        <w:jc w:val="left"/>
        <w:rPr>
          <w:rFonts w:ascii="Cambria" w:hAnsi="Cambria"/>
          <w:color w:val="002060"/>
          <w:sz w:val="24"/>
        </w:rPr>
      </w:pPr>
      <w:r w:rsidRPr="00245BE9">
        <w:rPr>
          <w:rFonts w:ascii="Cambria" w:hAnsi="Cambria"/>
          <w:color w:val="002060"/>
          <w:sz w:val="24"/>
        </w:rPr>
        <w:t xml:space="preserve">Круглый стол: Традиционализм  модернизм в религии и культуре  </w:t>
      </w:r>
      <w:r>
        <w:rPr>
          <w:rFonts w:ascii="Cambria" w:hAnsi="Cambria"/>
          <w:color w:val="002060"/>
          <w:sz w:val="24"/>
        </w:rPr>
        <w:t xml:space="preserve"> (приглашаются аспиранты и студенты).</w:t>
      </w:r>
    </w:p>
    <w:p w:rsidR="00D31AB3" w:rsidRDefault="00D31AB3" w:rsidP="007E1177">
      <w:pPr>
        <w:pStyle w:val="ListParagraph"/>
        <w:spacing w:after="0" w:line="240" w:lineRule="auto"/>
        <w:ind w:left="0"/>
        <w:rPr>
          <w:rFonts w:ascii="Cambria" w:hAnsi="Cambria"/>
          <w:b/>
          <w:color w:val="17365D"/>
          <w:sz w:val="24"/>
          <w:szCs w:val="24"/>
        </w:rPr>
      </w:pPr>
    </w:p>
    <w:p w:rsidR="00D31AB3" w:rsidRDefault="00D31AB3" w:rsidP="00963F19">
      <w:pPr>
        <w:pStyle w:val="ListParagraph"/>
        <w:spacing w:after="0" w:line="240" w:lineRule="auto"/>
        <w:ind w:left="0"/>
        <w:jc w:val="center"/>
        <w:rPr>
          <w:rFonts w:ascii="Cambria" w:hAnsi="Cambria"/>
          <w:b/>
          <w:color w:val="17365D"/>
          <w:sz w:val="24"/>
          <w:szCs w:val="24"/>
        </w:rPr>
      </w:pPr>
    </w:p>
    <w:p w:rsidR="00D31AB3" w:rsidRDefault="00D31AB3" w:rsidP="00963F19">
      <w:pPr>
        <w:spacing w:after="0"/>
        <w:jc w:val="center"/>
        <w:rPr>
          <w:rFonts w:ascii="Cambria" w:hAnsi="Cambria"/>
          <w:i/>
          <w:color w:val="17365D"/>
          <w:sz w:val="24"/>
          <w:szCs w:val="24"/>
        </w:rPr>
      </w:pPr>
      <w:r>
        <w:rPr>
          <w:rFonts w:ascii="Cambria" w:hAnsi="Cambria"/>
          <w:color w:val="17365D"/>
          <w:sz w:val="24"/>
          <w:szCs w:val="24"/>
        </w:rPr>
        <w:t xml:space="preserve">27 апреля </w:t>
      </w:r>
      <w:r w:rsidRPr="00165FBF">
        <w:rPr>
          <w:rFonts w:ascii="Cambria" w:hAnsi="Cambria"/>
          <w:color w:val="17365D"/>
          <w:sz w:val="24"/>
          <w:szCs w:val="24"/>
        </w:rPr>
        <w:t>1</w:t>
      </w:r>
      <w:r>
        <w:rPr>
          <w:rFonts w:ascii="Cambria" w:hAnsi="Cambria"/>
          <w:color w:val="17365D"/>
          <w:sz w:val="24"/>
          <w:szCs w:val="24"/>
        </w:rPr>
        <w:t>1</w:t>
      </w:r>
      <w:r w:rsidRPr="00165FBF">
        <w:rPr>
          <w:rFonts w:ascii="Cambria" w:hAnsi="Cambria"/>
          <w:color w:val="17365D"/>
          <w:sz w:val="24"/>
          <w:szCs w:val="24"/>
        </w:rPr>
        <w:t>:</w:t>
      </w:r>
      <w:r>
        <w:rPr>
          <w:rFonts w:ascii="Cambria" w:hAnsi="Cambria"/>
          <w:color w:val="17365D"/>
          <w:sz w:val="24"/>
          <w:szCs w:val="24"/>
        </w:rPr>
        <w:t>0</w:t>
      </w:r>
      <w:r w:rsidRPr="00165FBF">
        <w:rPr>
          <w:rFonts w:ascii="Cambria" w:hAnsi="Cambria"/>
          <w:color w:val="17365D"/>
          <w:sz w:val="24"/>
          <w:szCs w:val="24"/>
        </w:rPr>
        <w:t>0 – 1</w:t>
      </w:r>
      <w:r>
        <w:rPr>
          <w:rFonts w:ascii="Cambria" w:hAnsi="Cambria"/>
          <w:color w:val="17365D"/>
          <w:sz w:val="24"/>
          <w:szCs w:val="24"/>
        </w:rPr>
        <w:t>3</w:t>
      </w:r>
      <w:r w:rsidRPr="00165FBF">
        <w:rPr>
          <w:rFonts w:ascii="Cambria" w:hAnsi="Cambria"/>
          <w:color w:val="17365D"/>
          <w:sz w:val="24"/>
          <w:szCs w:val="24"/>
        </w:rPr>
        <w:t>:00</w:t>
      </w:r>
      <w:r w:rsidRPr="00917F8E">
        <w:rPr>
          <w:rFonts w:ascii="Cambria" w:hAnsi="Cambria"/>
          <w:color w:val="17365D"/>
          <w:sz w:val="24"/>
          <w:szCs w:val="24"/>
        </w:rPr>
        <w:t xml:space="preserve">   </w:t>
      </w:r>
      <w:r>
        <w:rPr>
          <w:rFonts w:ascii="Cambria" w:hAnsi="Cambria"/>
          <w:b w:val="0"/>
          <w:color w:val="17365D"/>
          <w:sz w:val="24"/>
          <w:szCs w:val="24"/>
          <w:lang w:val="en-US"/>
        </w:rPr>
        <w:t>III</w:t>
      </w:r>
      <w:r w:rsidRPr="00BD050F">
        <w:rPr>
          <w:rFonts w:ascii="Cambria" w:hAnsi="Cambria"/>
          <w:b w:val="0"/>
          <w:color w:val="17365D"/>
          <w:sz w:val="24"/>
          <w:szCs w:val="24"/>
        </w:rPr>
        <w:t xml:space="preserve"> Пленарное заседание</w:t>
      </w:r>
      <w:r>
        <w:rPr>
          <w:rFonts w:ascii="Cambria" w:hAnsi="Cambria"/>
          <w:b w:val="0"/>
          <w:color w:val="17365D"/>
          <w:sz w:val="24"/>
          <w:szCs w:val="24"/>
        </w:rPr>
        <w:t>. Принятие итоговой резолюции.</w:t>
      </w:r>
      <w:r w:rsidRPr="00D44DDE">
        <w:rPr>
          <w:rFonts w:ascii="Cambria" w:hAnsi="Cambria"/>
          <w:color w:val="17365D"/>
          <w:sz w:val="24"/>
          <w:szCs w:val="24"/>
        </w:rPr>
        <w:t xml:space="preserve"> </w:t>
      </w:r>
      <w:r w:rsidRPr="00917F8E">
        <w:rPr>
          <w:rFonts w:ascii="Cambria" w:hAnsi="Cambria"/>
          <w:i/>
          <w:color w:val="17365D"/>
          <w:sz w:val="24"/>
          <w:szCs w:val="24"/>
        </w:rPr>
        <w:t>(</w:t>
      </w:r>
      <w:r>
        <w:rPr>
          <w:rFonts w:ascii="Cambria" w:hAnsi="Cambria"/>
          <w:i/>
          <w:color w:val="17365D"/>
          <w:sz w:val="24"/>
          <w:szCs w:val="24"/>
        </w:rPr>
        <w:t xml:space="preserve">Софийский </w:t>
      </w:r>
      <w:r w:rsidRPr="00917F8E">
        <w:rPr>
          <w:rFonts w:ascii="Cambria" w:hAnsi="Cambria"/>
          <w:i/>
          <w:color w:val="17365D"/>
          <w:sz w:val="24"/>
          <w:szCs w:val="24"/>
        </w:rPr>
        <w:t>Зал</w:t>
      </w:r>
      <w:r>
        <w:rPr>
          <w:rFonts w:ascii="Cambria" w:hAnsi="Cambria"/>
          <w:i/>
          <w:color w:val="17365D"/>
          <w:sz w:val="24"/>
          <w:szCs w:val="24"/>
        </w:rPr>
        <w:t xml:space="preserve"> </w:t>
      </w:r>
      <w:r w:rsidRPr="00BD050F">
        <w:rPr>
          <w:rFonts w:ascii="Cambria" w:hAnsi="Cambria"/>
          <w:i/>
          <w:color w:val="002060"/>
          <w:sz w:val="24"/>
          <w:szCs w:val="24"/>
        </w:rPr>
        <w:t>ННУК «Санкт-Петербургский художественный музей»</w:t>
      </w:r>
      <w:r w:rsidRPr="00917F8E">
        <w:rPr>
          <w:rFonts w:ascii="Cambria" w:hAnsi="Cambria"/>
          <w:i/>
          <w:color w:val="17365D"/>
          <w:sz w:val="24"/>
          <w:szCs w:val="24"/>
        </w:rPr>
        <w:t>)</w:t>
      </w:r>
    </w:p>
    <w:p w:rsidR="00D31AB3" w:rsidRPr="00917F8E" w:rsidRDefault="00D31AB3" w:rsidP="00963F19">
      <w:pPr>
        <w:spacing w:after="0"/>
        <w:jc w:val="center"/>
        <w:rPr>
          <w:rFonts w:ascii="Cambria" w:hAnsi="Cambria"/>
          <w:color w:val="17365D"/>
          <w:sz w:val="24"/>
          <w:szCs w:val="24"/>
        </w:rPr>
      </w:pPr>
    </w:p>
    <w:tbl>
      <w:tblPr>
        <w:tblW w:w="0" w:type="auto"/>
        <w:tblLook w:val="00A0"/>
      </w:tblPr>
      <w:tblGrid>
        <w:gridCol w:w="28"/>
        <w:gridCol w:w="2528"/>
        <w:gridCol w:w="8433"/>
      </w:tblGrid>
      <w:tr w:rsidR="00D31AB3" w:rsidRPr="00917F8E" w:rsidTr="007E1177">
        <w:tc>
          <w:tcPr>
            <w:tcW w:w="0" w:type="auto"/>
            <w:gridSpan w:val="3"/>
          </w:tcPr>
          <w:p w:rsidR="00D31AB3" w:rsidRPr="006E1316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  <w:szCs w:val="24"/>
              </w:rPr>
            </w:pPr>
          </w:p>
          <w:tbl>
            <w:tblPr>
              <w:tblW w:w="11211" w:type="dxa"/>
              <w:tblLook w:val="01E0"/>
            </w:tblPr>
            <w:tblGrid>
              <w:gridCol w:w="2640"/>
              <w:gridCol w:w="8571"/>
            </w:tblGrid>
            <w:tr w:rsidR="00D31AB3" w:rsidRPr="006E1316" w:rsidTr="007E1177">
              <w:tc>
                <w:tcPr>
                  <w:tcW w:w="2640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Модераторы:</w:t>
                  </w:r>
                </w:p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837E3E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>ПАНЧАЕВ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 Равиль-хазрат</w:t>
                  </w:r>
                </w:p>
              </w:tc>
              <w:tc>
                <w:tcPr>
                  <w:tcW w:w="8571" w:type="dxa"/>
                  <w:vAlign w:val="center"/>
                </w:tcPr>
                <w:p w:rsidR="00D31AB3" w:rsidRPr="007A09F9" w:rsidRDefault="00D31AB3" w:rsidP="007E1177">
                  <w:pPr>
                    <w:pStyle w:val="Heading3"/>
                    <w:spacing w:before="0" w:after="0"/>
                    <w:jc w:val="left"/>
                    <w:rPr>
                      <w:b w:val="0"/>
                      <w:color w:val="17365D"/>
                      <w:sz w:val="24"/>
                    </w:rPr>
                  </w:pPr>
                </w:p>
                <w:p w:rsidR="00D31AB3" w:rsidRPr="007A09F9" w:rsidRDefault="00D31AB3" w:rsidP="007E1177">
                  <w:pPr>
                    <w:pStyle w:val="Heading3"/>
                    <w:spacing w:before="0" w:after="0"/>
                    <w:jc w:val="left"/>
                    <w:rPr>
                      <w:b w:val="0"/>
                      <w:color w:val="17365D"/>
                      <w:sz w:val="24"/>
                    </w:rPr>
                  </w:pPr>
                  <w:r w:rsidRPr="007A09F9">
                    <w:rPr>
                      <w:b w:val="0"/>
                      <w:color w:val="17365D"/>
                      <w:sz w:val="24"/>
                    </w:rPr>
                    <w:t>Председатель Духовного управления мусульман Санкт-Петербурга и Северо-Западного региона, муфтий</w:t>
                  </w:r>
                </w:p>
                <w:p w:rsidR="00D31AB3" w:rsidRPr="00837E3E" w:rsidRDefault="00D31AB3" w:rsidP="007E1177">
                  <w:pPr>
                    <w:jc w:val="left"/>
                    <w:rPr>
                      <w:highlight w:val="green"/>
                    </w:rPr>
                  </w:pPr>
                </w:p>
              </w:tc>
            </w:tr>
            <w:tr w:rsidR="00D31AB3" w:rsidRPr="006E1316" w:rsidTr="007E1177">
              <w:tc>
                <w:tcPr>
                  <w:tcW w:w="2640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 w:rsidRPr="006E1316">
                    <w:rPr>
                      <w:rFonts w:ascii="Cambria" w:hAnsi="Cambria"/>
                      <w:color w:val="17365D"/>
                      <w:sz w:val="24"/>
                    </w:rPr>
                    <w:t xml:space="preserve">ПЕЛИН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   Александр Александрович</w:t>
                  </w:r>
                </w:p>
              </w:tc>
              <w:tc>
                <w:tcPr>
                  <w:tcW w:w="8571" w:type="dxa"/>
                  <w:vAlign w:val="center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</w:rPr>
                  </w:pP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</w:rPr>
                    <w:t xml:space="preserve">Заместитель председателя Комиссии Общественной палаты Российской Федерации по гармонизации межнациональных и межрелигиозных отношений, Руководитель рабочей группы по межнациональной и межрелигиозной медиации, протоиерей, Председатель отдела по взаимоотношениям Церкви и общества Санкт-Петербургской епархии, Директор АНО «Центр этнорелигиозных исследований», кандидат богословия </w:t>
                  </w:r>
                  <w:r w:rsidRPr="006E1316"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 xml:space="preserve">(Санкт-Петербург) </w:t>
                  </w:r>
                </w:p>
              </w:tc>
            </w:tr>
            <w:tr w:rsidR="00D31AB3" w:rsidRPr="006E1316" w:rsidTr="007E1177">
              <w:tc>
                <w:tcPr>
                  <w:tcW w:w="2640" w:type="dxa"/>
                </w:tcPr>
                <w:p w:rsidR="00D31AB3" w:rsidRPr="006E131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 w:rsidRPr="00A046E7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ГУДИМЕНКО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Дмитрий Владимирович</w:t>
                  </w:r>
                </w:p>
              </w:tc>
              <w:tc>
                <w:tcPr>
                  <w:tcW w:w="8571" w:type="dxa"/>
                  <w:vAlign w:val="center"/>
                </w:tcPr>
                <w:p w:rsidR="00D31AB3" w:rsidRDefault="00D31AB3" w:rsidP="007E1177">
                  <w:pPr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  <w:r w:rsidRPr="00A046E7">
                    <w:rPr>
                      <w:rFonts w:ascii="Cambria" w:hAnsi="Cambria"/>
                      <w:b w:val="0"/>
                      <w:color w:val="002060"/>
                      <w:sz w:val="24"/>
                    </w:rPr>
                    <w:t xml:space="preserve">Старший научный сотрудник Института мировой экономики и международных отношений РАН (Москва) </w:t>
                  </w:r>
                  <w:r w:rsidRPr="00A046E7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Этнорелигиозные отношения в условиях экономического спада</w:t>
                  </w:r>
                </w:p>
                <w:p w:rsidR="00D31AB3" w:rsidRPr="00A046E7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002060"/>
                    </w:rPr>
                  </w:pPr>
                </w:p>
              </w:tc>
            </w:tr>
          </w:tbl>
          <w:p w:rsidR="00D31AB3" w:rsidRPr="006E1316" w:rsidRDefault="00D31AB3" w:rsidP="007E1177">
            <w:pPr>
              <w:pStyle w:val="ListParagraph"/>
              <w:spacing w:after="0" w:line="360" w:lineRule="auto"/>
              <w:ind w:left="0"/>
              <w:rPr>
                <w:rFonts w:ascii="Cambria" w:hAnsi="Cambria"/>
                <w:color w:val="17365D"/>
                <w:sz w:val="24"/>
                <w:szCs w:val="24"/>
              </w:rPr>
            </w:pPr>
          </w:p>
        </w:tc>
      </w:tr>
      <w:tr w:rsidR="00D31AB3" w:rsidRPr="00917F8E" w:rsidTr="007E1177">
        <w:tc>
          <w:tcPr>
            <w:tcW w:w="0" w:type="auto"/>
            <w:gridSpan w:val="3"/>
          </w:tcPr>
          <w:tbl>
            <w:tblPr>
              <w:tblW w:w="11036" w:type="dxa"/>
              <w:tblLook w:val="01E0"/>
            </w:tblPr>
            <w:tblGrid>
              <w:gridCol w:w="2640"/>
              <w:gridCol w:w="8396"/>
            </w:tblGrid>
            <w:tr w:rsidR="00D31AB3" w:rsidRPr="00FC5A36" w:rsidTr="007E1177">
              <w:tc>
                <w:tcPr>
                  <w:tcW w:w="2640" w:type="dxa"/>
                </w:tcPr>
                <w:p w:rsidR="00D31AB3" w:rsidRPr="00FC5A3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 ГАЙДУКОВ </w:t>
                  </w:r>
                  <w:r w:rsidRPr="00FC5A36">
                    <w:rPr>
                      <w:rFonts w:ascii="Cambria" w:hAnsi="Cambria"/>
                      <w:color w:val="17365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  <w:t>Алексей  Викторович</w:t>
                  </w:r>
                </w:p>
                <w:p w:rsidR="00D31AB3" w:rsidRPr="00FC5A36" w:rsidRDefault="00D31AB3" w:rsidP="007E1177">
                  <w:pPr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  <w:tc>
                <w:tcPr>
                  <w:tcW w:w="8396" w:type="dxa"/>
                </w:tcPr>
                <w:p w:rsidR="00D31AB3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</w:pP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Доцент кафедры социологии и религиоведения РГПУ им. А.И. Герцена, кандидат философских наук</w:t>
                  </w:r>
                  <w:r w:rsidRPr="00FC5A36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>Санкт-Петербург</w:t>
                  </w:r>
                  <w:r w:rsidRPr="00FC5A36">
                    <w:rPr>
                      <w:rFonts w:ascii="Cambria" w:hAnsi="Cambria"/>
                      <w:b w:val="0"/>
                      <w:color w:val="002060"/>
                      <w:sz w:val="24"/>
                      <w:szCs w:val="24"/>
                    </w:rPr>
                    <w:t xml:space="preserve">) </w:t>
                  </w:r>
                  <w:r w:rsidRPr="005E0A17">
                    <w:rPr>
                      <w:rFonts w:ascii="Cambria" w:hAnsi="Cambria"/>
                      <w:b w:val="0"/>
                      <w:i/>
                      <w:color w:val="002060"/>
                      <w:sz w:val="24"/>
                    </w:rPr>
                    <w:t>Отношение неоязычников к различным религиям и конфессиям: итоги полевых исследований</w:t>
                  </w:r>
                </w:p>
                <w:p w:rsidR="00D31AB3" w:rsidRPr="00FC5A36" w:rsidRDefault="00D31AB3" w:rsidP="007E1177">
                  <w:pPr>
                    <w:spacing w:after="0"/>
                    <w:jc w:val="left"/>
                    <w:rPr>
                      <w:rFonts w:ascii="Cambria" w:hAnsi="Cambria"/>
                      <w:b w:val="0"/>
                      <w:color w:val="17365D"/>
                      <w:sz w:val="24"/>
                      <w:szCs w:val="24"/>
                    </w:rPr>
                  </w:pPr>
                </w:p>
              </w:tc>
            </w:tr>
          </w:tbl>
          <w:p w:rsidR="00D31AB3" w:rsidRPr="006E1316" w:rsidRDefault="00D31AB3" w:rsidP="007E1177">
            <w:pPr>
              <w:ind w:right="-48"/>
              <w:jc w:val="left"/>
              <w:rPr>
                <w:rFonts w:ascii="Cambria" w:hAnsi="Cambria"/>
                <w:b w:val="0"/>
                <w:caps/>
                <w:color w:val="17365D"/>
                <w:sz w:val="24"/>
                <w:szCs w:val="24"/>
              </w:rPr>
            </w:pPr>
          </w:p>
        </w:tc>
      </w:tr>
      <w:tr w:rsidR="00D31AB3" w:rsidTr="007E1177">
        <w:tblPrEx>
          <w:tblLook w:val="01E0"/>
        </w:tblPrEx>
        <w:trPr>
          <w:gridBefore w:val="1"/>
        </w:trPr>
        <w:tc>
          <w:tcPr>
            <w:tcW w:w="0" w:type="auto"/>
          </w:tcPr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  <w:r>
              <w:rPr>
                <w:rFonts w:ascii="Cambria" w:hAnsi="Cambria"/>
                <w:color w:val="17365D"/>
                <w:sz w:val="24"/>
              </w:rPr>
              <w:t xml:space="preserve">СИЛАЕВА </w:t>
            </w:r>
            <w:r w:rsidRPr="00166D4E">
              <w:rPr>
                <w:rFonts w:ascii="Cambria" w:hAnsi="Cambria"/>
                <w:b w:val="0"/>
                <w:color w:val="17365D"/>
                <w:sz w:val="24"/>
              </w:rPr>
              <w:t>Зоя Владимировна</w:t>
            </w:r>
          </w:p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</w:rPr>
            </w:pPr>
          </w:p>
        </w:tc>
        <w:tc>
          <w:tcPr>
            <w:tcW w:w="0" w:type="auto"/>
            <w:vAlign w:val="center"/>
          </w:tcPr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i/>
                <w:color w:val="002060"/>
                <w:sz w:val="24"/>
              </w:rPr>
            </w:pPr>
            <w:r w:rsidRPr="00B66A0E">
              <w:rPr>
                <w:rFonts w:ascii="Cambria" w:hAnsi="Cambria"/>
                <w:b w:val="0"/>
                <w:color w:val="002060"/>
                <w:sz w:val="24"/>
              </w:rPr>
              <w:t>Доцент кафедры религиоведения Института социально-философских наук и массовых коммуникаций Казанского (Приволжского) федерального университета, кандидат политических наук (Казань)</w:t>
            </w:r>
            <w:r>
              <w:rPr>
                <w:rFonts w:ascii="Cambria" w:hAnsi="Cambria"/>
                <w:b w:val="0"/>
                <w:color w:val="002060"/>
                <w:sz w:val="24"/>
              </w:rPr>
              <w:t xml:space="preserve"> </w:t>
            </w:r>
            <w:r w:rsidRPr="00B66A0E">
              <w:rPr>
                <w:rFonts w:ascii="Cambria" w:hAnsi="Cambria"/>
                <w:b w:val="0"/>
                <w:i/>
                <w:color w:val="002060"/>
                <w:sz w:val="24"/>
              </w:rPr>
              <w:t>Религиозная идентичность как важный фактор формирования российской нации</w:t>
            </w:r>
          </w:p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</w:p>
        </w:tc>
      </w:tr>
      <w:tr w:rsidR="00D31AB3" w:rsidRPr="006E1316" w:rsidTr="00963F19">
        <w:tblPrEx>
          <w:tblLook w:val="01E0"/>
        </w:tblPrEx>
        <w:trPr>
          <w:gridBefore w:val="1"/>
          <w:trHeight w:val="1091"/>
        </w:trPr>
        <w:tc>
          <w:tcPr>
            <w:tcW w:w="0" w:type="auto"/>
          </w:tcPr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  <w:r w:rsidRPr="006E1316">
              <w:rPr>
                <w:rFonts w:ascii="Cambria" w:hAnsi="Cambria"/>
                <w:color w:val="17365D"/>
                <w:sz w:val="24"/>
              </w:rPr>
              <w:t>МАЛИН</w:t>
            </w:r>
            <w:r w:rsidRPr="006E1316">
              <w:rPr>
                <w:rFonts w:ascii="Cambria" w:hAnsi="Cambria"/>
                <w:b w:val="0"/>
                <w:color w:val="17365D"/>
                <w:sz w:val="24"/>
              </w:rPr>
              <w:t xml:space="preserve"> Игорь Игоревич</w:t>
            </w:r>
          </w:p>
          <w:p w:rsidR="00D31AB3" w:rsidRPr="006E1316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</w:p>
        </w:tc>
        <w:tc>
          <w:tcPr>
            <w:tcW w:w="0" w:type="auto"/>
            <w:vAlign w:val="center"/>
          </w:tcPr>
          <w:p w:rsidR="00D31AB3" w:rsidRPr="006E1316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  <w:r w:rsidRPr="006E1316">
              <w:rPr>
                <w:rFonts w:ascii="Cambria" w:hAnsi="Cambria"/>
                <w:b w:val="0"/>
                <w:color w:val="17365D"/>
                <w:sz w:val="24"/>
              </w:rPr>
              <w:t>Исполнительный директор НИЦ Поволжья «Нижегородское р</w:t>
            </w:r>
            <w:r>
              <w:rPr>
                <w:rFonts w:ascii="Cambria" w:hAnsi="Cambria"/>
                <w:b w:val="0"/>
                <w:color w:val="17365D"/>
                <w:sz w:val="24"/>
              </w:rPr>
              <w:t>елигиоведческое общество», кандидат психологических</w:t>
            </w:r>
            <w:r w:rsidRPr="006E1316">
              <w:rPr>
                <w:rFonts w:ascii="Cambria" w:hAnsi="Cambria"/>
                <w:b w:val="0"/>
                <w:color w:val="17365D"/>
                <w:sz w:val="24"/>
              </w:rPr>
              <w:t xml:space="preserve"> наук (Нижний Новгород)</w:t>
            </w:r>
            <w:r>
              <w:rPr>
                <w:rFonts w:ascii="Cambria" w:hAnsi="Cambria"/>
                <w:b w:val="0"/>
                <w:color w:val="17365D"/>
                <w:sz w:val="24"/>
              </w:rPr>
              <w:t xml:space="preserve"> </w:t>
            </w:r>
            <w:r w:rsidRPr="00373098">
              <w:rPr>
                <w:rFonts w:ascii="Cambria" w:hAnsi="Cambria"/>
                <w:b w:val="0"/>
                <w:i/>
                <w:color w:val="17365D"/>
                <w:sz w:val="24"/>
              </w:rPr>
              <w:t>Информационный повод, как способ противодействия религиозному экстремизму</w:t>
            </w:r>
          </w:p>
          <w:p w:rsidR="00D31AB3" w:rsidRPr="006E1316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</w:p>
          <w:p w:rsidR="00D31AB3" w:rsidRPr="006E1316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17365D"/>
                <w:sz w:val="24"/>
              </w:rPr>
            </w:pPr>
          </w:p>
        </w:tc>
      </w:tr>
      <w:tr w:rsidR="00D31AB3" w:rsidRPr="00837E3E" w:rsidTr="00963F19">
        <w:tblPrEx>
          <w:tblLook w:val="01E0"/>
        </w:tblPrEx>
        <w:trPr>
          <w:gridBefore w:val="1"/>
          <w:trHeight w:val="866"/>
        </w:trPr>
        <w:tc>
          <w:tcPr>
            <w:tcW w:w="0" w:type="auto"/>
          </w:tcPr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</w:rPr>
            </w:pPr>
            <w:r>
              <w:rPr>
                <w:rFonts w:ascii="Cambria" w:hAnsi="Cambria"/>
                <w:color w:val="17365D"/>
                <w:sz w:val="24"/>
              </w:rPr>
              <w:t xml:space="preserve">ИВАНЕНКО </w:t>
            </w:r>
            <w:r w:rsidRPr="00837E3E">
              <w:rPr>
                <w:rFonts w:ascii="Cambria" w:hAnsi="Cambria"/>
                <w:b w:val="0"/>
                <w:color w:val="17365D"/>
                <w:sz w:val="24"/>
              </w:rPr>
              <w:t>Алексей Игоревич</w:t>
            </w:r>
          </w:p>
        </w:tc>
        <w:tc>
          <w:tcPr>
            <w:tcW w:w="0" w:type="auto"/>
            <w:vAlign w:val="center"/>
          </w:tcPr>
          <w:p w:rsidR="00D31AB3" w:rsidRPr="00373098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i/>
                <w:color w:val="002060"/>
                <w:sz w:val="24"/>
                <w:szCs w:val="24"/>
              </w:rPr>
            </w:pPr>
            <w:r w:rsidRPr="00373098">
              <w:rPr>
                <w:rFonts w:ascii="Cambria" w:hAnsi="Cambria"/>
                <w:b w:val="0"/>
                <w:color w:val="002060"/>
                <w:sz w:val="24"/>
                <w:szCs w:val="24"/>
              </w:rPr>
              <w:t xml:space="preserve">Доцент кафедры истории, философии и культурологии ВШТЭ СПбГУПТ, кандидат философских наук (Санкт-Петербург) </w:t>
            </w:r>
            <w:r w:rsidRPr="00373098">
              <w:rPr>
                <w:rFonts w:ascii="Cambria" w:hAnsi="Cambria"/>
                <w:b w:val="0"/>
                <w:i/>
                <w:color w:val="002060"/>
                <w:sz w:val="24"/>
                <w:szCs w:val="24"/>
              </w:rPr>
              <w:t>Либеральный вектор современного немецкого лютеранства</w:t>
            </w:r>
          </w:p>
          <w:p w:rsidR="00D31AB3" w:rsidRPr="00837E3E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002060"/>
                <w:sz w:val="24"/>
                <w:szCs w:val="24"/>
              </w:rPr>
            </w:pPr>
          </w:p>
        </w:tc>
      </w:tr>
      <w:tr w:rsidR="00D31AB3" w:rsidRPr="00B66A0E" w:rsidTr="007E1177">
        <w:tblPrEx>
          <w:tblLook w:val="01E0"/>
        </w:tblPrEx>
        <w:trPr>
          <w:gridBefore w:val="1"/>
        </w:trPr>
        <w:tc>
          <w:tcPr>
            <w:tcW w:w="0" w:type="auto"/>
          </w:tcPr>
          <w:p w:rsidR="00D31AB3" w:rsidRDefault="00D31AB3" w:rsidP="007E1177">
            <w:pPr>
              <w:spacing w:after="0"/>
              <w:jc w:val="left"/>
              <w:rPr>
                <w:rFonts w:ascii="Cambria" w:hAnsi="Cambria"/>
                <w:color w:val="17365D"/>
                <w:sz w:val="24"/>
              </w:rPr>
            </w:pPr>
            <w:r>
              <w:rPr>
                <w:rFonts w:ascii="Cambria" w:hAnsi="Cambria"/>
                <w:color w:val="17365D"/>
                <w:sz w:val="24"/>
              </w:rPr>
              <w:t xml:space="preserve">КОНДРАТЬЕВА </w:t>
            </w:r>
            <w:r w:rsidRPr="00B66A0E">
              <w:rPr>
                <w:rFonts w:ascii="Cambria" w:hAnsi="Cambria"/>
                <w:b w:val="0"/>
                <w:color w:val="17365D"/>
                <w:sz w:val="24"/>
              </w:rPr>
              <w:t>Мари</w:t>
            </w:r>
            <w:r>
              <w:rPr>
                <w:rFonts w:ascii="Cambria" w:hAnsi="Cambria"/>
                <w:b w:val="0"/>
                <w:color w:val="17365D"/>
                <w:sz w:val="24"/>
              </w:rPr>
              <w:t>я</w:t>
            </w:r>
            <w:r w:rsidRPr="00B66A0E">
              <w:rPr>
                <w:rFonts w:ascii="Cambria" w:hAnsi="Cambria"/>
                <w:b w:val="0"/>
                <w:color w:val="17365D"/>
                <w:sz w:val="24"/>
              </w:rPr>
              <w:t xml:space="preserve"> Константиновна</w:t>
            </w:r>
          </w:p>
        </w:tc>
        <w:tc>
          <w:tcPr>
            <w:tcW w:w="0" w:type="auto"/>
            <w:vAlign w:val="center"/>
          </w:tcPr>
          <w:p w:rsidR="00D31AB3" w:rsidRPr="00B66A0E" w:rsidRDefault="00D31AB3" w:rsidP="007E1177">
            <w:pPr>
              <w:spacing w:after="0"/>
              <w:jc w:val="left"/>
              <w:rPr>
                <w:rFonts w:ascii="Cambria" w:hAnsi="Cambria"/>
                <w:b w:val="0"/>
                <w:color w:val="002060"/>
                <w:sz w:val="24"/>
              </w:rPr>
            </w:pPr>
            <w:r>
              <w:rPr>
                <w:rFonts w:ascii="Cambria" w:hAnsi="Cambria"/>
                <w:b w:val="0"/>
                <w:color w:val="002060"/>
                <w:sz w:val="24"/>
                <w:szCs w:val="24"/>
              </w:rPr>
              <w:t>аспирант кафедры социологии и религиоведения РГПУ им. А.И. Герцена</w:t>
            </w:r>
            <w:r w:rsidRPr="00FC5A36">
              <w:rPr>
                <w:rFonts w:ascii="Cambria" w:hAnsi="Cambria"/>
                <w:b w:val="0"/>
                <w:color w:val="002060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b w:val="0"/>
                <w:color w:val="002060"/>
                <w:sz w:val="24"/>
                <w:szCs w:val="24"/>
              </w:rPr>
              <w:t>Санкт-Петербург</w:t>
            </w:r>
            <w:r w:rsidRPr="00FC5A36">
              <w:rPr>
                <w:rFonts w:ascii="Cambria" w:hAnsi="Cambria"/>
                <w:b w:val="0"/>
                <w:color w:val="002060"/>
                <w:sz w:val="24"/>
                <w:szCs w:val="24"/>
              </w:rPr>
              <w:t xml:space="preserve">) </w:t>
            </w:r>
            <w:r w:rsidRPr="00B66A0E">
              <w:rPr>
                <w:rFonts w:ascii="Cambria" w:hAnsi="Cambria"/>
                <w:b w:val="0"/>
                <w:i/>
                <w:color w:val="002060"/>
                <w:sz w:val="24"/>
              </w:rPr>
              <w:t>Традиционализм и модернизм в иудаизме Северо-Запада</w:t>
            </w:r>
          </w:p>
        </w:tc>
      </w:tr>
    </w:tbl>
    <w:p w:rsidR="00D31AB3" w:rsidRDefault="00D31AB3" w:rsidP="00963F19"/>
    <w:sectPr w:rsidR="00D31AB3" w:rsidSect="005352B1">
      <w:pgSz w:w="11906" w:h="16838"/>
      <w:pgMar w:top="426" w:right="282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F9C"/>
    <w:multiLevelType w:val="hybridMultilevel"/>
    <w:tmpl w:val="6A92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5A1DBB"/>
    <w:multiLevelType w:val="hybridMultilevel"/>
    <w:tmpl w:val="82EAED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AE3341B"/>
    <w:multiLevelType w:val="hybridMultilevel"/>
    <w:tmpl w:val="591AC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DF18F6"/>
    <w:multiLevelType w:val="hybridMultilevel"/>
    <w:tmpl w:val="5632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E12B51"/>
    <w:multiLevelType w:val="hybridMultilevel"/>
    <w:tmpl w:val="56324E1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708"/>
    <w:rsid w:val="00013EF3"/>
    <w:rsid w:val="00016AA7"/>
    <w:rsid w:val="000212B3"/>
    <w:rsid w:val="00024A44"/>
    <w:rsid w:val="000322F1"/>
    <w:rsid w:val="00033472"/>
    <w:rsid w:val="000401FA"/>
    <w:rsid w:val="00041F9F"/>
    <w:rsid w:val="0004799F"/>
    <w:rsid w:val="00053325"/>
    <w:rsid w:val="000659E9"/>
    <w:rsid w:val="0007611A"/>
    <w:rsid w:val="000862A6"/>
    <w:rsid w:val="0008756F"/>
    <w:rsid w:val="00092D56"/>
    <w:rsid w:val="00093438"/>
    <w:rsid w:val="0009486E"/>
    <w:rsid w:val="000A735E"/>
    <w:rsid w:val="000C0DCF"/>
    <w:rsid w:val="000C32DE"/>
    <w:rsid w:val="000D5DD5"/>
    <w:rsid w:val="000D6A75"/>
    <w:rsid w:val="000D788F"/>
    <w:rsid w:val="000E4875"/>
    <w:rsid w:val="000E5680"/>
    <w:rsid w:val="000E7E25"/>
    <w:rsid w:val="000F4B9B"/>
    <w:rsid w:val="001010B2"/>
    <w:rsid w:val="00105266"/>
    <w:rsid w:val="00114C70"/>
    <w:rsid w:val="00120EC0"/>
    <w:rsid w:val="00123FAA"/>
    <w:rsid w:val="001278F4"/>
    <w:rsid w:val="00132634"/>
    <w:rsid w:val="00137636"/>
    <w:rsid w:val="00144CDF"/>
    <w:rsid w:val="001537D7"/>
    <w:rsid w:val="00161D30"/>
    <w:rsid w:val="00162CF1"/>
    <w:rsid w:val="001630F8"/>
    <w:rsid w:val="00165FBF"/>
    <w:rsid w:val="00166D4E"/>
    <w:rsid w:val="001745DD"/>
    <w:rsid w:val="001750B6"/>
    <w:rsid w:val="00176766"/>
    <w:rsid w:val="00183039"/>
    <w:rsid w:val="00185935"/>
    <w:rsid w:val="001C1339"/>
    <w:rsid w:val="001C2147"/>
    <w:rsid w:val="001C5C20"/>
    <w:rsid w:val="001C672B"/>
    <w:rsid w:val="001D11BC"/>
    <w:rsid w:val="001D5B9F"/>
    <w:rsid w:val="001D722A"/>
    <w:rsid w:val="001D7270"/>
    <w:rsid w:val="001E3A26"/>
    <w:rsid w:val="001E4F78"/>
    <w:rsid w:val="001E66B4"/>
    <w:rsid w:val="002031F3"/>
    <w:rsid w:val="00203F90"/>
    <w:rsid w:val="00206810"/>
    <w:rsid w:val="00206D6D"/>
    <w:rsid w:val="00243A38"/>
    <w:rsid w:val="00245BE9"/>
    <w:rsid w:val="002461CB"/>
    <w:rsid w:val="00247176"/>
    <w:rsid w:val="00261412"/>
    <w:rsid w:val="00266097"/>
    <w:rsid w:val="00266BEF"/>
    <w:rsid w:val="002715F8"/>
    <w:rsid w:val="00271AF2"/>
    <w:rsid w:val="00272143"/>
    <w:rsid w:val="00274C14"/>
    <w:rsid w:val="002779B0"/>
    <w:rsid w:val="00277AFF"/>
    <w:rsid w:val="002937C8"/>
    <w:rsid w:val="002A3B3B"/>
    <w:rsid w:val="002A4CD9"/>
    <w:rsid w:val="002B6D35"/>
    <w:rsid w:val="002C3E69"/>
    <w:rsid w:val="002C64ED"/>
    <w:rsid w:val="002D69D4"/>
    <w:rsid w:val="002D6B3E"/>
    <w:rsid w:val="002E5547"/>
    <w:rsid w:val="002E6669"/>
    <w:rsid w:val="002F7F98"/>
    <w:rsid w:val="00300E3D"/>
    <w:rsid w:val="00301859"/>
    <w:rsid w:val="00304AF3"/>
    <w:rsid w:val="0031447E"/>
    <w:rsid w:val="00320D36"/>
    <w:rsid w:val="003227A6"/>
    <w:rsid w:val="00322F9D"/>
    <w:rsid w:val="00336CE4"/>
    <w:rsid w:val="00340562"/>
    <w:rsid w:val="00344665"/>
    <w:rsid w:val="003476D5"/>
    <w:rsid w:val="00363995"/>
    <w:rsid w:val="00367BE9"/>
    <w:rsid w:val="00371FDB"/>
    <w:rsid w:val="00373098"/>
    <w:rsid w:val="003739F7"/>
    <w:rsid w:val="0037445E"/>
    <w:rsid w:val="003760C2"/>
    <w:rsid w:val="003807A1"/>
    <w:rsid w:val="00386961"/>
    <w:rsid w:val="00392715"/>
    <w:rsid w:val="00393178"/>
    <w:rsid w:val="003A42D6"/>
    <w:rsid w:val="003A557C"/>
    <w:rsid w:val="003A7336"/>
    <w:rsid w:val="003B62F4"/>
    <w:rsid w:val="003C4F08"/>
    <w:rsid w:val="003C5329"/>
    <w:rsid w:val="003C694C"/>
    <w:rsid w:val="003D0736"/>
    <w:rsid w:val="003D1B0F"/>
    <w:rsid w:val="003D2CF5"/>
    <w:rsid w:val="003D42FF"/>
    <w:rsid w:val="003D55FA"/>
    <w:rsid w:val="003D7796"/>
    <w:rsid w:val="003E4A97"/>
    <w:rsid w:val="003F0F1E"/>
    <w:rsid w:val="0040086D"/>
    <w:rsid w:val="00410791"/>
    <w:rsid w:val="004111E0"/>
    <w:rsid w:val="00414C08"/>
    <w:rsid w:val="00432909"/>
    <w:rsid w:val="00432EFD"/>
    <w:rsid w:val="004403DF"/>
    <w:rsid w:val="00443F42"/>
    <w:rsid w:val="00444004"/>
    <w:rsid w:val="0045020D"/>
    <w:rsid w:val="004506A7"/>
    <w:rsid w:val="00453FBC"/>
    <w:rsid w:val="00460E74"/>
    <w:rsid w:val="00473892"/>
    <w:rsid w:val="004738A6"/>
    <w:rsid w:val="00473EE5"/>
    <w:rsid w:val="004840C2"/>
    <w:rsid w:val="00487C31"/>
    <w:rsid w:val="00491DC3"/>
    <w:rsid w:val="0049765E"/>
    <w:rsid w:val="004B2257"/>
    <w:rsid w:val="004C7F14"/>
    <w:rsid w:val="004D55C9"/>
    <w:rsid w:val="004D5704"/>
    <w:rsid w:val="004E12D4"/>
    <w:rsid w:val="004E13F8"/>
    <w:rsid w:val="004E6EDE"/>
    <w:rsid w:val="004E716E"/>
    <w:rsid w:val="004F3D9C"/>
    <w:rsid w:val="004F7615"/>
    <w:rsid w:val="005125EF"/>
    <w:rsid w:val="0052594C"/>
    <w:rsid w:val="00526755"/>
    <w:rsid w:val="0053099C"/>
    <w:rsid w:val="005352B1"/>
    <w:rsid w:val="0053642C"/>
    <w:rsid w:val="00556B40"/>
    <w:rsid w:val="00556D28"/>
    <w:rsid w:val="00557A2E"/>
    <w:rsid w:val="005648B7"/>
    <w:rsid w:val="005659CB"/>
    <w:rsid w:val="00565D54"/>
    <w:rsid w:val="00571E2F"/>
    <w:rsid w:val="005738C0"/>
    <w:rsid w:val="005840B0"/>
    <w:rsid w:val="00585751"/>
    <w:rsid w:val="0058673E"/>
    <w:rsid w:val="0059018D"/>
    <w:rsid w:val="00590D36"/>
    <w:rsid w:val="005917B1"/>
    <w:rsid w:val="005919AC"/>
    <w:rsid w:val="005A1638"/>
    <w:rsid w:val="005A36B1"/>
    <w:rsid w:val="005B1327"/>
    <w:rsid w:val="005B484D"/>
    <w:rsid w:val="005B555D"/>
    <w:rsid w:val="005C25E2"/>
    <w:rsid w:val="005C4429"/>
    <w:rsid w:val="005D5671"/>
    <w:rsid w:val="005D6653"/>
    <w:rsid w:val="005D714F"/>
    <w:rsid w:val="005E0A17"/>
    <w:rsid w:val="005E155B"/>
    <w:rsid w:val="005E34CA"/>
    <w:rsid w:val="006013D8"/>
    <w:rsid w:val="006033D1"/>
    <w:rsid w:val="006109B9"/>
    <w:rsid w:val="006135D4"/>
    <w:rsid w:val="0062157E"/>
    <w:rsid w:val="006251FF"/>
    <w:rsid w:val="00627AF1"/>
    <w:rsid w:val="00654153"/>
    <w:rsid w:val="00655BC1"/>
    <w:rsid w:val="00660E96"/>
    <w:rsid w:val="00663A23"/>
    <w:rsid w:val="006715B6"/>
    <w:rsid w:val="00672EA3"/>
    <w:rsid w:val="00673075"/>
    <w:rsid w:val="00690AB3"/>
    <w:rsid w:val="006964C4"/>
    <w:rsid w:val="00696708"/>
    <w:rsid w:val="006A2259"/>
    <w:rsid w:val="006A5B10"/>
    <w:rsid w:val="006A62C5"/>
    <w:rsid w:val="006B281D"/>
    <w:rsid w:val="006C2A1C"/>
    <w:rsid w:val="006C585C"/>
    <w:rsid w:val="006E0599"/>
    <w:rsid w:val="006E1316"/>
    <w:rsid w:val="006E4424"/>
    <w:rsid w:val="006E69B0"/>
    <w:rsid w:val="006F0684"/>
    <w:rsid w:val="006F0C38"/>
    <w:rsid w:val="006F59D9"/>
    <w:rsid w:val="006F79AE"/>
    <w:rsid w:val="00700A7F"/>
    <w:rsid w:val="00715D5F"/>
    <w:rsid w:val="007236F5"/>
    <w:rsid w:val="00727AFC"/>
    <w:rsid w:val="00735E07"/>
    <w:rsid w:val="00736F2F"/>
    <w:rsid w:val="007508C7"/>
    <w:rsid w:val="007560C2"/>
    <w:rsid w:val="00765C58"/>
    <w:rsid w:val="00772FCE"/>
    <w:rsid w:val="00793B47"/>
    <w:rsid w:val="007954DB"/>
    <w:rsid w:val="007A09F9"/>
    <w:rsid w:val="007A1546"/>
    <w:rsid w:val="007A6495"/>
    <w:rsid w:val="007A754A"/>
    <w:rsid w:val="007B0E23"/>
    <w:rsid w:val="007C1F9B"/>
    <w:rsid w:val="007C276B"/>
    <w:rsid w:val="007E1177"/>
    <w:rsid w:val="007F057A"/>
    <w:rsid w:val="007F1C08"/>
    <w:rsid w:val="008004A5"/>
    <w:rsid w:val="008011D5"/>
    <w:rsid w:val="00802500"/>
    <w:rsid w:val="00811801"/>
    <w:rsid w:val="008166C6"/>
    <w:rsid w:val="0082416B"/>
    <w:rsid w:val="00825445"/>
    <w:rsid w:val="00837E3E"/>
    <w:rsid w:val="00840263"/>
    <w:rsid w:val="00851718"/>
    <w:rsid w:val="00851C71"/>
    <w:rsid w:val="008655AF"/>
    <w:rsid w:val="00884AE3"/>
    <w:rsid w:val="00890222"/>
    <w:rsid w:val="00895EFE"/>
    <w:rsid w:val="008A58BB"/>
    <w:rsid w:val="008A6C11"/>
    <w:rsid w:val="008B53FB"/>
    <w:rsid w:val="008B5E8D"/>
    <w:rsid w:val="008C3101"/>
    <w:rsid w:val="008C3F3C"/>
    <w:rsid w:val="008D4035"/>
    <w:rsid w:val="008F7C13"/>
    <w:rsid w:val="00903D90"/>
    <w:rsid w:val="009101B9"/>
    <w:rsid w:val="00912072"/>
    <w:rsid w:val="0091417C"/>
    <w:rsid w:val="0091494D"/>
    <w:rsid w:val="00917F8E"/>
    <w:rsid w:val="0092617F"/>
    <w:rsid w:val="00931BD0"/>
    <w:rsid w:val="00943CCA"/>
    <w:rsid w:val="00946E22"/>
    <w:rsid w:val="00953DD5"/>
    <w:rsid w:val="0095422A"/>
    <w:rsid w:val="00963F19"/>
    <w:rsid w:val="00996CF7"/>
    <w:rsid w:val="00997B25"/>
    <w:rsid w:val="009A141B"/>
    <w:rsid w:val="009A2AFB"/>
    <w:rsid w:val="009A2FDA"/>
    <w:rsid w:val="009B60E9"/>
    <w:rsid w:val="009B6CBF"/>
    <w:rsid w:val="009B6EBC"/>
    <w:rsid w:val="009C2CD8"/>
    <w:rsid w:val="009C32C3"/>
    <w:rsid w:val="009C41B6"/>
    <w:rsid w:val="009D66EF"/>
    <w:rsid w:val="009E088E"/>
    <w:rsid w:val="009E17F3"/>
    <w:rsid w:val="009E1971"/>
    <w:rsid w:val="009E2D69"/>
    <w:rsid w:val="009F58B9"/>
    <w:rsid w:val="009F73FE"/>
    <w:rsid w:val="00A046E7"/>
    <w:rsid w:val="00A063CE"/>
    <w:rsid w:val="00A11A03"/>
    <w:rsid w:val="00A13D9D"/>
    <w:rsid w:val="00A15326"/>
    <w:rsid w:val="00A26B82"/>
    <w:rsid w:val="00A307FA"/>
    <w:rsid w:val="00A32562"/>
    <w:rsid w:val="00A329EE"/>
    <w:rsid w:val="00A36A66"/>
    <w:rsid w:val="00A429B4"/>
    <w:rsid w:val="00A4705D"/>
    <w:rsid w:val="00A645F6"/>
    <w:rsid w:val="00A715BA"/>
    <w:rsid w:val="00A759F3"/>
    <w:rsid w:val="00A814FA"/>
    <w:rsid w:val="00A842CE"/>
    <w:rsid w:val="00A845C0"/>
    <w:rsid w:val="00AA5EF7"/>
    <w:rsid w:val="00AB0053"/>
    <w:rsid w:val="00AB30FF"/>
    <w:rsid w:val="00AB60B0"/>
    <w:rsid w:val="00AB7F9D"/>
    <w:rsid w:val="00AC1A48"/>
    <w:rsid w:val="00AC5672"/>
    <w:rsid w:val="00AD1862"/>
    <w:rsid w:val="00AD1BE8"/>
    <w:rsid w:val="00AD5730"/>
    <w:rsid w:val="00AD579B"/>
    <w:rsid w:val="00AD6B2A"/>
    <w:rsid w:val="00AE296B"/>
    <w:rsid w:val="00AF26FF"/>
    <w:rsid w:val="00AF2806"/>
    <w:rsid w:val="00AF39C7"/>
    <w:rsid w:val="00AF7842"/>
    <w:rsid w:val="00B01666"/>
    <w:rsid w:val="00B2140B"/>
    <w:rsid w:val="00B2347A"/>
    <w:rsid w:val="00B2453D"/>
    <w:rsid w:val="00B367FF"/>
    <w:rsid w:val="00B42125"/>
    <w:rsid w:val="00B45D4A"/>
    <w:rsid w:val="00B5505D"/>
    <w:rsid w:val="00B56B38"/>
    <w:rsid w:val="00B57E7B"/>
    <w:rsid w:val="00B66A0E"/>
    <w:rsid w:val="00B71FCD"/>
    <w:rsid w:val="00B723CA"/>
    <w:rsid w:val="00B73720"/>
    <w:rsid w:val="00B73A24"/>
    <w:rsid w:val="00B76832"/>
    <w:rsid w:val="00B808F0"/>
    <w:rsid w:val="00B923E2"/>
    <w:rsid w:val="00B92974"/>
    <w:rsid w:val="00BA59A1"/>
    <w:rsid w:val="00BB2B64"/>
    <w:rsid w:val="00BB7EC3"/>
    <w:rsid w:val="00BC1756"/>
    <w:rsid w:val="00BC6F3A"/>
    <w:rsid w:val="00BD050F"/>
    <w:rsid w:val="00BD6132"/>
    <w:rsid w:val="00BE3FF1"/>
    <w:rsid w:val="00BF0D42"/>
    <w:rsid w:val="00C023DA"/>
    <w:rsid w:val="00C048AA"/>
    <w:rsid w:val="00C0499C"/>
    <w:rsid w:val="00C10B60"/>
    <w:rsid w:val="00C203A7"/>
    <w:rsid w:val="00C33AEA"/>
    <w:rsid w:val="00C3617F"/>
    <w:rsid w:val="00C41FD1"/>
    <w:rsid w:val="00C42B26"/>
    <w:rsid w:val="00C44069"/>
    <w:rsid w:val="00C664A4"/>
    <w:rsid w:val="00C6666D"/>
    <w:rsid w:val="00C678C0"/>
    <w:rsid w:val="00C70F93"/>
    <w:rsid w:val="00C73172"/>
    <w:rsid w:val="00C754BC"/>
    <w:rsid w:val="00C75E24"/>
    <w:rsid w:val="00C77690"/>
    <w:rsid w:val="00C817FF"/>
    <w:rsid w:val="00C82707"/>
    <w:rsid w:val="00C94BE7"/>
    <w:rsid w:val="00C96752"/>
    <w:rsid w:val="00C967D8"/>
    <w:rsid w:val="00CA62DF"/>
    <w:rsid w:val="00CB0997"/>
    <w:rsid w:val="00CB4262"/>
    <w:rsid w:val="00CB6275"/>
    <w:rsid w:val="00CC1C8D"/>
    <w:rsid w:val="00CD1353"/>
    <w:rsid w:val="00CE15AF"/>
    <w:rsid w:val="00CE190F"/>
    <w:rsid w:val="00CE3F0A"/>
    <w:rsid w:val="00CF2578"/>
    <w:rsid w:val="00CF31D4"/>
    <w:rsid w:val="00D049DA"/>
    <w:rsid w:val="00D11E18"/>
    <w:rsid w:val="00D31AB3"/>
    <w:rsid w:val="00D3504A"/>
    <w:rsid w:val="00D41ED1"/>
    <w:rsid w:val="00D44269"/>
    <w:rsid w:val="00D44DDE"/>
    <w:rsid w:val="00D4703D"/>
    <w:rsid w:val="00D529F4"/>
    <w:rsid w:val="00D55797"/>
    <w:rsid w:val="00D605E2"/>
    <w:rsid w:val="00D61559"/>
    <w:rsid w:val="00D63BCD"/>
    <w:rsid w:val="00D70127"/>
    <w:rsid w:val="00D72308"/>
    <w:rsid w:val="00D74A59"/>
    <w:rsid w:val="00D762CD"/>
    <w:rsid w:val="00D84DEA"/>
    <w:rsid w:val="00D91475"/>
    <w:rsid w:val="00D94363"/>
    <w:rsid w:val="00D96B83"/>
    <w:rsid w:val="00DA1668"/>
    <w:rsid w:val="00DA6CEB"/>
    <w:rsid w:val="00DC34D9"/>
    <w:rsid w:val="00DD162F"/>
    <w:rsid w:val="00DE2DBA"/>
    <w:rsid w:val="00DE37D7"/>
    <w:rsid w:val="00DF2936"/>
    <w:rsid w:val="00DF29EC"/>
    <w:rsid w:val="00DF4777"/>
    <w:rsid w:val="00DF52B4"/>
    <w:rsid w:val="00E0511D"/>
    <w:rsid w:val="00E16370"/>
    <w:rsid w:val="00E1745C"/>
    <w:rsid w:val="00E24C46"/>
    <w:rsid w:val="00E31E44"/>
    <w:rsid w:val="00E33828"/>
    <w:rsid w:val="00E35DBF"/>
    <w:rsid w:val="00E43F08"/>
    <w:rsid w:val="00E46C52"/>
    <w:rsid w:val="00E523E5"/>
    <w:rsid w:val="00E551B4"/>
    <w:rsid w:val="00E554AC"/>
    <w:rsid w:val="00E57D67"/>
    <w:rsid w:val="00E60A79"/>
    <w:rsid w:val="00E63A3A"/>
    <w:rsid w:val="00E80581"/>
    <w:rsid w:val="00E809C6"/>
    <w:rsid w:val="00E84C31"/>
    <w:rsid w:val="00E934B8"/>
    <w:rsid w:val="00E938B3"/>
    <w:rsid w:val="00EA42A4"/>
    <w:rsid w:val="00EA5514"/>
    <w:rsid w:val="00EB4660"/>
    <w:rsid w:val="00EB4A36"/>
    <w:rsid w:val="00EB76A9"/>
    <w:rsid w:val="00EB793C"/>
    <w:rsid w:val="00EC2520"/>
    <w:rsid w:val="00EC51D1"/>
    <w:rsid w:val="00ED0714"/>
    <w:rsid w:val="00ED1696"/>
    <w:rsid w:val="00ED511B"/>
    <w:rsid w:val="00EE0229"/>
    <w:rsid w:val="00EE2167"/>
    <w:rsid w:val="00EE2E19"/>
    <w:rsid w:val="00EE5115"/>
    <w:rsid w:val="00EE6871"/>
    <w:rsid w:val="00EF6288"/>
    <w:rsid w:val="00F00CE5"/>
    <w:rsid w:val="00F115CF"/>
    <w:rsid w:val="00F13E0C"/>
    <w:rsid w:val="00F15803"/>
    <w:rsid w:val="00F20B3F"/>
    <w:rsid w:val="00F22F1B"/>
    <w:rsid w:val="00F268CF"/>
    <w:rsid w:val="00F312FB"/>
    <w:rsid w:val="00F418BB"/>
    <w:rsid w:val="00F467D4"/>
    <w:rsid w:val="00F562C8"/>
    <w:rsid w:val="00F61773"/>
    <w:rsid w:val="00F6530E"/>
    <w:rsid w:val="00F677A7"/>
    <w:rsid w:val="00F8094D"/>
    <w:rsid w:val="00F81240"/>
    <w:rsid w:val="00F81446"/>
    <w:rsid w:val="00F8159D"/>
    <w:rsid w:val="00F83D97"/>
    <w:rsid w:val="00FA1B98"/>
    <w:rsid w:val="00FC5A36"/>
    <w:rsid w:val="00FE7744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08"/>
    <w:pPr>
      <w:spacing w:after="200"/>
      <w:contextualSpacing/>
      <w:jc w:val="both"/>
    </w:pPr>
    <w:rPr>
      <w:b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2F1B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1C5C20"/>
    <w:pPr>
      <w:spacing w:before="100" w:beforeAutospacing="1" w:after="100" w:afterAutospacing="1"/>
      <w:contextualSpacing w:val="0"/>
      <w:jc w:val="left"/>
      <w:outlineLvl w:val="1"/>
    </w:pPr>
    <w:rPr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6CF7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2F1B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C20"/>
    <w:rPr>
      <w:rFonts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6CF7"/>
    <w:rPr>
      <w:rFonts w:ascii="Cambria" w:hAnsi="Cambria" w:cs="Times New Roman"/>
      <w:b/>
      <w:sz w:val="26"/>
      <w:lang w:eastAsia="en-US"/>
    </w:rPr>
  </w:style>
  <w:style w:type="character" w:styleId="Strong">
    <w:name w:val="Strong"/>
    <w:basedOn w:val="DefaultParagraphFont"/>
    <w:uiPriority w:val="99"/>
    <w:qFormat/>
    <w:rsid w:val="0069670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0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B25"/>
    <w:rPr>
      <w:rFonts w:ascii="Tahoma" w:hAnsi="Tahoma" w:cs="Tahoma"/>
      <w:b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1C5C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0599"/>
    <w:pPr>
      <w:spacing w:line="276" w:lineRule="auto"/>
      <w:ind w:left="720"/>
      <w:jc w:val="left"/>
    </w:pPr>
    <w:rPr>
      <w:rFonts w:ascii="Calibri" w:hAnsi="Calibri"/>
      <w:b w:val="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B2453D"/>
    <w:rPr>
      <w:rFonts w:cs="Times New Roman"/>
    </w:rPr>
  </w:style>
  <w:style w:type="paragraph" w:styleId="NormalWeb">
    <w:name w:val="Normal (Web)"/>
    <w:basedOn w:val="Normal"/>
    <w:uiPriority w:val="99"/>
    <w:rsid w:val="00997B25"/>
    <w:pPr>
      <w:spacing w:before="100" w:beforeAutospacing="1" w:after="100" w:afterAutospacing="1"/>
      <w:contextualSpacing w:val="0"/>
      <w:jc w:val="left"/>
    </w:pPr>
    <w:rPr>
      <w:b w:val="0"/>
      <w:sz w:val="24"/>
      <w:szCs w:val="24"/>
      <w:lang w:eastAsia="ru-RU"/>
    </w:rPr>
  </w:style>
  <w:style w:type="character" w:customStyle="1" w:styleId="go">
    <w:name w:val="go"/>
    <w:basedOn w:val="DefaultParagraphFont"/>
    <w:uiPriority w:val="99"/>
    <w:rsid w:val="00997B25"/>
    <w:rPr>
      <w:rFonts w:cs="Times New Roman"/>
    </w:rPr>
  </w:style>
  <w:style w:type="character" w:customStyle="1" w:styleId="a">
    <w:name w:val="Основной текст_"/>
    <w:link w:val="1"/>
    <w:uiPriority w:val="99"/>
    <w:locked/>
    <w:rsid w:val="005B555D"/>
    <w:rPr>
      <w:sz w:val="22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5B555D"/>
    <w:rPr>
      <w:b/>
      <w:sz w:val="22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B555D"/>
    <w:pPr>
      <w:widowControl w:val="0"/>
      <w:shd w:val="clear" w:color="auto" w:fill="FFFFFF"/>
      <w:spacing w:before="240" w:after="240" w:line="240" w:lineRule="atLeast"/>
      <w:contextualSpacing w:val="0"/>
      <w:jc w:val="center"/>
    </w:pPr>
    <w:rPr>
      <w:b w:val="0"/>
      <w:sz w:val="22"/>
      <w:szCs w:val="20"/>
      <w:lang w:eastAsia="ru-RU"/>
    </w:rPr>
  </w:style>
  <w:style w:type="paragraph" w:customStyle="1" w:styleId="11">
    <w:name w:val="Заголовок №1"/>
    <w:basedOn w:val="Normal"/>
    <w:link w:val="10"/>
    <w:uiPriority w:val="99"/>
    <w:rsid w:val="005B555D"/>
    <w:pPr>
      <w:widowControl w:val="0"/>
      <w:shd w:val="clear" w:color="auto" w:fill="FFFFFF"/>
      <w:spacing w:before="360" w:after="360" w:line="240" w:lineRule="atLeast"/>
      <w:contextualSpacing w:val="0"/>
      <w:jc w:val="center"/>
      <w:outlineLvl w:val="0"/>
    </w:pPr>
    <w:rPr>
      <w:sz w:val="22"/>
      <w:szCs w:val="20"/>
      <w:lang w:eastAsia="ru-RU"/>
    </w:rPr>
  </w:style>
  <w:style w:type="character" w:customStyle="1" w:styleId="5yl5">
    <w:name w:val="_5yl5"/>
    <w:basedOn w:val="DefaultParagraphFont"/>
    <w:uiPriority w:val="99"/>
    <w:rsid w:val="008655A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660E96"/>
    <w:rPr>
      <w:rFonts w:cs="Times New Roman"/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660E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0E96"/>
    <w:rPr>
      <w:rFonts w:ascii="Cambria" w:hAnsi="Cambria" w:cs="Times New Roman"/>
      <w:b/>
      <w:i/>
      <w:iCs/>
      <w:color w:val="4F81BD"/>
      <w:spacing w:val="15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99"/>
    <w:qFormat/>
    <w:rsid w:val="00660E96"/>
    <w:rPr>
      <w:rFonts w:cs="Times New Roman"/>
      <w:b/>
      <w:bCs/>
      <w:i/>
      <w:iCs/>
      <w:color w:val="4F81BD"/>
    </w:rPr>
  </w:style>
  <w:style w:type="paragraph" w:styleId="NoSpacing">
    <w:name w:val="No Spacing"/>
    <w:uiPriority w:val="99"/>
    <w:qFormat/>
    <w:rsid w:val="008A6C11"/>
    <w:rPr>
      <w:rFonts w:ascii="Calibri" w:hAnsi="Calibri"/>
      <w:lang w:eastAsia="en-US"/>
    </w:rPr>
  </w:style>
  <w:style w:type="character" w:customStyle="1" w:styleId="nobr">
    <w:name w:val="nobr"/>
    <w:basedOn w:val="DefaultParagraphFont"/>
    <w:uiPriority w:val="99"/>
    <w:rsid w:val="00BE3FF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16370"/>
    <w:pPr>
      <w:spacing w:after="0"/>
      <w:ind w:right="-192"/>
      <w:contextualSpacing w:val="0"/>
    </w:pPr>
    <w:rPr>
      <w:b w:val="0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6370"/>
    <w:rPr>
      <w:rFonts w:cs="Times New Roman"/>
      <w:sz w:val="24"/>
    </w:rPr>
  </w:style>
  <w:style w:type="paragraph" w:customStyle="1" w:styleId="m-25494147888660723171">
    <w:name w:val="m_-25494147888660723171"/>
    <w:basedOn w:val="Normal"/>
    <w:uiPriority w:val="99"/>
    <w:rsid w:val="00A046E7"/>
    <w:pPr>
      <w:spacing w:before="100" w:beforeAutospacing="1" w:after="100" w:afterAutospacing="1"/>
      <w:contextualSpacing w:val="0"/>
      <w:jc w:val="left"/>
    </w:pPr>
    <w:rPr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1%80%D0%B5%D0%B2%D0%BB%D0%B5%D0%BF%D1%80%D0%B0%D0%B2%D0%BE%D1%81%D0%BB%D0%B0%D0%B2%D0%BD%D0%B0%D1%8F_%D0%BF%D0%BE%D0%BC%D0%BE%D1%80%D1%81%D0%BA%D0%B0%D1%8F_%D1%86%D0%B5%D1%80%D0%BA%D0%BE%D0%B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D%D0%BA%D1%81%D0%BF%D0%B5%D1%80%D1%82%D0%BD%D1%8B%D0%B9_%D1%81%D0%BE%D0%B2%D0%B5%D1%82_%D0%BF%D0%BE_%D0%BF%D1%80%D0%BE%D0%B2%D0%B5%D0%B4%D0%B5%D0%BD%D0%B8%D1%8E_%D0%B3%D0%BE%D1%81%D1%83%D0%B4%D0%B0%D1%80%D1%81%D1%82%D0%B2%D0%B5%D0%BD%D0%BD%D0%BE%D0%B9_%D1%80%D0%B5%D0%BB%D0%B8%D0%B3%D0%B8%D0%BE%D0%B2%D0%B5%D0%B4%D1%87%D0%B5%D1%81%D0%BA%D0%BE%D0%B9_%D1%8D%D0%BA%D1%81%D0%BF%D0%B5%D1%80%D1%82%D0%B8%D0%B7%D1%8B_%D0%BF%D1%80%D0%B8_%D0%9C%D0%B8%D0%BD%D0%B8%D1%81%D1%82%D0%B5%D1%80%D1%81%D1%82%D0%B2%D0%B5_%D1%8E%D1%81%D1%82%D0%B8%D1%86%D0%B8%D0%B8_%D0%A0%D0%BE%D1%81%D1%81%D0%B8%D0%B9%D1%81%D0%BA%D0%BE%D0%B9_%D0%A4%D0%B5%D0%B4%D0%B5%D1%80%D0%B0%D1%86%D0%B8%D0%B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5</Pages>
  <Words>1731</Words>
  <Characters>9871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Старжина</dc:creator>
  <cp:keywords/>
  <dc:description/>
  <cp:lastModifiedBy>Ирина</cp:lastModifiedBy>
  <cp:revision>7</cp:revision>
  <cp:lastPrinted>2016-08-31T09:20:00Z</cp:lastPrinted>
  <dcterms:created xsi:type="dcterms:W3CDTF">2017-04-24T11:02:00Z</dcterms:created>
  <dcterms:modified xsi:type="dcterms:W3CDTF">2017-04-24T14:40:00Z</dcterms:modified>
</cp:coreProperties>
</file>